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641F" w14:textId="55D065B3" w:rsidR="003760F8" w:rsidRDefault="00F67135" w:rsidP="00C770D6">
      <w:pPr>
        <w:spacing w:before="100" w:beforeAutospacing="1" w:after="100" w:afterAutospacing="1" w:line="240" w:lineRule="auto"/>
        <w:outlineLvl w:val="1"/>
        <w:rPr>
          <w:rFonts w:eastAsia="Times New Roman" w:cs="Times New Roman"/>
          <w:b/>
          <w:bCs/>
          <w:lang w:eastAsia="en-GB"/>
        </w:rPr>
      </w:pPr>
      <w:r>
        <w:rPr>
          <w:rFonts w:eastAsia="Times New Roman" w:cs="Times New Roman"/>
          <w:b/>
          <w:bCs/>
          <w:lang w:eastAsia="en-GB"/>
        </w:rPr>
        <w:t>The British Cardiovascular Intervention Society Out of Hospital Cardiac Arrest Registry (BCIS OHCA)</w:t>
      </w:r>
      <w:r w:rsidR="00B73BE8">
        <w:rPr>
          <w:rFonts w:eastAsia="Times New Roman" w:cs="Times New Roman"/>
          <w:b/>
          <w:bCs/>
          <w:lang w:eastAsia="en-GB"/>
        </w:rPr>
        <w:t xml:space="preserve"> </w:t>
      </w:r>
      <w:r w:rsidR="00BD554F">
        <w:rPr>
          <w:rFonts w:eastAsia="Times New Roman" w:cs="Times New Roman"/>
          <w:b/>
          <w:bCs/>
          <w:lang w:eastAsia="en-GB"/>
        </w:rPr>
        <w:t>Privacy</w:t>
      </w:r>
      <w:r w:rsidR="004E6C55" w:rsidRPr="004E6C55">
        <w:rPr>
          <w:rFonts w:eastAsia="Times New Roman" w:cs="Times New Roman"/>
          <w:b/>
          <w:bCs/>
          <w:lang w:eastAsia="en-GB"/>
        </w:rPr>
        <w:t xml:space="preserve"> Notice</w:t>
      </w:r>
      <w:r w:rsidR="005343E9">
        <w:rPr>
          <w:rFonts w:eastAsia="Times New Roman" w:cs="Times New Roman"/>
          <w:b/>
          <w:bCs/>
          <w:lang w:eastAsia="en-GB"/>
        </w:rPr>
        <w:t xml:space="preserve"> - </w:t>
      </w:r>
      <w:r w:rsidR="004E6C55">
        <w:rPr>
          <w:rFonts w:eastAsia="Times New Roman" w:cs="Times New Roman"/>
          <w:b/>
          <w:bCs/>
          <w:lang w:eastAsia="en-GB"/>
        </w:rPr>
        <w:t xml:space="preserve">Data </w:t>
      </w:r>
      <w:r w:rsidR="00995CAB">
        <w:rPr>
          <w:rFonts w:eastAsia="Times New Roman" w:cs="Times New Roman"/>
          <w:b/>
          <w:bCs/>
          <w:lang w:eastAsia="en-GB"/>
        </w:rPr>
        <w:t>P</w:t>
      </w:r>
      <w:r w:rsidR="004E6C55">
        <w:rPr>
          <w:rFonts w:eastAsia="Times New Roman" w:cs="Times New Roman"/>
          <w:b/>
          <w:bCs/>
          <w:lang w:eastAsia="en-GB"/>
        </w:rPr>
        <w:t>rotection and C</w:t>
      </w:r>
      <w:r w:rsidR="004E6C55" w:rsidRPr="004E6C55">
        <w:rPr>
          <w:rFonts w:eastAsia="Times New Roman" w:cs="Times New Roman"/>
          <w:b/>
          <w:bCs/>
          <w:lang w:eastAsia="en-GB"/>
        </w:rPr>
        <w:t>onfidentiality</w:t>
      </w:r>
    </w:p>
    <w:p w14:paraId="77CF88F5" w14:textId="638ED60A" w:rsidR="00253174" w:rsidRDefault="00253174" w:rsidP="00C770D6">
      <w:pPr>
        <w:spacing w:before="100" w:beforeAutospacing="1" w:after="100" w:afterAutospacing="1" w:line="240" w:lineRule="auto"/>
        <w:outlineLvl w:val="1"/>
        <w:rPr>
          <w:rFonts w:eastAsia="Times New Roman" w:cs="Times New Roman"/>
          <w:b/>
          <w:bCs/>
          <w:lang w:eastAsia="en-GB"/>
        </w:rPr>
      </w:pPr>
      <w:r>
        <w:rPr>
          <w:rFonts w:eastAsia="Times New Roman" w:cs="Times New Roman"/>
          <w:b/>
          <w:bCs/>
          <w:lang w:eastAsia="en-GB"/>
        </w:rPr>
        <w:t>Version 1.</w:t>
      </w:r>
      <w:r w:rsidR="00377BF2">
        <w:rPr>
          <w:rFonts w:eastAsia="Times New Roman" w:cs="Times New Roman"/>
          <w:b/>
          <w:bCs/>
          <w:lang w:eastAsia="en-GB"/>
        </w:rPr>
        <w:t>2</w:t>
      </w:r>
      <w:r w:rsidR="00DD62BF">
        <w:rPr>
          <w:rFonts w:eastAsia="Times New Roman" w:cs="Times New Roman"/>
          <w:b/>
          <w:bCs/>
          <w:lang w:eastAsia="en-GB"/>
        </w:rPr>
        <w:t xml:space="preserve"> </w:t>
      </w:r>
      <w:r w:rsidR="00377BF2">
        <w:rPr>
          <w:rFonts w:eastAsia="Times New Roman" w:cs="Times New Roman"/>
          <w:b/>
          <w:bCs/>
          <w:lang w:eastAsia="en-GB"/>
        </w:rPr>
        <w:t>27/10</w:t>
      </w:r>
      <w:r w:rsidR="00DD62BF">
        <w:rPr>
          <w:rFonts w:eastAsia="Times New Roman" w:cs="Times New Roman"/>
          <w:b/>
          <w:bCs/>
          <w:lang w:eastAsia="en-GB"/>
        </w:rPr>
        <w:t>/2022</w:t>
      </w:r>
    </w:p>
    <w:p w14:paraId="72F4A63C" w14:textId="41F86057" w:rsidR="00DD62BF" w:rsidRDefault="003760F8" w:rsidP="000A2E66">
      <w:pPr>
        <w:spacing w:before="100" w:beforeAutospacing="1" w:after="100" w:afterAutospacing="1" w:line="240" w:lineRule="auto"/>
        <w:jc w:val="both"/>
        <w:rPr>
          <w:rFonts w:eastAsia="Times New Roman" w:cs="Times New Roman"/>
          <w:b/>
          <w:lang w:eastAsia="en-GB"/>
        </w:rPr>
      </w:pPr>
      <w:r w:rsidRPr="005343E9">
        <w:rPr>
          <w:rFonts w:eastAsia="Times New Roman" w:cs="Times New Roman"/>
          <w:b/>
          <w:lang w:eastAsia="en-GB"/>
        </w:rPr>
        <w:t xml:space="preserve">What is the </w:t>
      </w:r>
      <w:r w:rsidR="00F67135">
        <w:rPr>
          <w:rFonts w:eastAsia="Times New Roman" w:cs="Times New Roman"/>
          <w:b/>
          <w:lang w:eastAsia="en-GB"/>
        </w:rPr>
        <w:t>BCIS OHCA registry</w:t>
      </w:r>
      <w:r w:rsidRPr="005343E9">
        <w:rPr>
          <w:rFonts w:eastAsia="Times New Roman" w:cs="Times New Roman"/>
          <w:b/>
          <w:lang w:eastAsia="en-GB"/>
        </w:rPr>
        <w:t>?</w:t>
      </w:r>
    </w:p>
    <w:p w14:paraId="2332E636" w14:textId="0F91D327" w:rsidR="003760F8" w:rsidRPr="004A7625" w:rsidRDefault="00DD62BF" w:rsidP="000A2E66">
      <w:pPr>
        <w:spacing w:before="100" w:beforeAutospacing="1" w:after="100" w:afterAutospacing="1" w:line="240" w:lineRule="auto"/>
        <w:jc w:val="both"/>
        <w:rPr>
          <w:rFonts w:eastAsia="Times New Roman" w:cs="Times New Roman"/>
          <w:bCs/>
          <w:lang w:eastAsia="en-GB"/>
        </w:rPr>
      </w:pPr>
      <w:r>
        <w:rPr>
          <w:rFonts w:eastAsia="Times New Roman" w:cs="Times New Roman"/>
          <w:bCs/>
          <w:lang w:eastAsia="en-GB"/>
        </w:rPr>
        <w:t xml:space="preserve">The </w:t>
      </w:r>
      <w:r w:rsidR="00F67135">
        <w:rPr>
          <w:rFonts w:eastAsia="Times New Roman" w:cs="Times New Roman"/>
          <w:bCs/>
          <w:lang w:eastAsia="en-GB"/>
        </w:rPr>
        <w:t>BCIS OHCA</w:t>
      </w:r>
      <w:r>
        <w:rPr>
          <w:rFonts w:eastAsia="Times New Roman" w:cs="Times New Roman"/>
          <w:bCs/>
          <w:lang w:eastAsia="en-GB"/>
        </w:rPr>
        <w:t xml:space="preserve"> </w:t>
      </w:r>
      <w:r w:rsidR="004A7625">
        <w:rPr>
          <w:rFonts w:eastAsia="Times New Roman" w:cs="Times New Roman"/>
          <w:bCs/>
          <w:lang w:eastAsia="en-GB"/>
        </w:rPr>
        <w:t xml:space="preserve">registry is a </w:t>
      </w:r>
      <w:r w:rsidR="0022711B">
        <w:rPr>
          <w:rFonts w:eastAsia="Times New Roman" w:cs="Times New Roman"/>
          <w:bCs/>
          <w:lang w:eastAsia="en-GB"/>
        </w:rPr>
        <w:t xml:space="preserve">research registry </w:t>
      </w:r>
      <w:r w:rsidR="004A7625">
        <w:rPr>
          <w:rFonts w:eastAsia="Times New Roman" w:cs="Times New Roman"/>
          <w:bCs/>
          <w:lang w:eastAsia="en-GB"/>
        </w:rPr>
        <w:t>for patients whom have suffered an Out of Hospital Cardiac Arrest (OHCA)</w:t>
      </w:r>
      <w:r w:rsidR="0022711B">
        <w:rPr>
          <w:rFonts w:eastAsia="Times New Roman" w:cs="Times New Roman"/>
          <w:bCs/>
          <w:lang w:eastAsia="en-GB"/>
        </w:rPr>
        <w:t xml:space="preserve"> in </w:t>
      </w:r>
      <w:r w:rsidR="00F67135">
        <w:rPr>
          <w:rFonts w:eastAsia="Times New Roman" w:cs="Times New Roman"/>
          <w:bCs/>
          <w:lang w:eastAsia="en-GB"/>
        </w:rPr>
        <w:t>the</w:t>
      </w:r>
      <w:r w:rsidR="0022711B">
        <w:rPr>
          <w:rFonts w:eastAsia="Times New Roman" w:cs="Times New Roman"/>
          <w:bCs/>
          <w:lang w:eastAsia="en-GB"/>
        </w:rPr>
        <w:t xml:space="preserve"> UK</w:t>
      </w:r>
      <w:r w:rsidR="004A7625">
        <w:rPr>
          <w:rFonts w:eastAsia="Times New Roman" w:cs="Times New Roman"/>
          <w:bCs/>
          <w:lang w:eastAsia="en-GB"/>
        </w:rPr>
        <w:t xml:space="preserve">. The information captured within this </w:t>
      </w:r>
      <w:r w:rsidR="00F67135">
        <w:rPr>
          <w:rFonts w:eastAsia="Times New Roman" w:cs="Times New Roman"/>
          <w:bCs/>
          <w:lang w:eastAsia="en-GB"/>
        </w:rPr>
        <w:t xml:space="preserve">pilot </w:t>
      </w:r>
      <w:r w:rsidR="004A7625">
        <w:rPr>
          <w:rFonts w:eastAsia="Times New Roman" w:cs="Times New Roman"/>
          <w:bCs/>
          <w:lang w:eastAsia="en-GB"/>
        </w:rPr>
        <w:t xml:space="preserve">registry will be used to assess and improve the quality of services and outcomes in OHCA throughout hospitals in </w:t>
      </w:r>
      <w:r w:rsidR="00F67135">
        <w:rPr>
          <w:rFonts w:eastAsia="Times New Roman" w:cs="Times New Roman"/>
          <w:bCs/>
          <w:lang w:eastAsia="en-GB"/>
        </w:rPr>
        <w:t>the South East, South West and South of the UK</w:t>
      </w:r>
      <w:r w:rsidR="004A7625">
        <w:rPr>
          <w:rFonts w:eastAsia="Times New Roman" w:cs="Times New Roman"/>
          <w:bCs/>
          <w:lang w:eastAsia="en-GB"/>
        </w:rPr>
        <w:t>. It also provides real world data insights into how pathway and guideline changes effect outcomes.</w:t>
      </w:r>
    </w:p>
    <w:p w14:paraId="591FF868" w14:textId="77777777" w:rsidR="003760F8" w:rsidRPr="005343E9" w:rsidRDefault="003760F8" w:rsidP="000A2E66">
      <w:pPr>
        <w:spacing w:before="100" w:beforeAutospacing="1" w:after="100" w:afterAutospacing="1" w:line="240" w:lineRule="auto"/>
        <w:jc w:val="both"/>
        <w:rPr>
          <w:rFonts w:eastAsia="Times New Roman" w:cs="Times New Roman"/>
          <w:b/>
          <w:lang w:eastAsia="en-GB"/>
        </w:rPr>
      </w:pPr>
      <w:r w:rsidRPr="005343E9">
        <w:rPr>
          <w:rFonts w:eastAsia="Times New Roman" w:cs="Times New Roman"/>
          <w:b/>
          <w:lang w:eastAsia="en-GB"/>
        </w:rPr>
        <w:t>What information does it contain?</w:t>
      </w:r>
    </w:p>
    <w:p w14:paraId="17D3B8F0" w14:textId="65F5A320" w:rsidR="004A7625" w:rsidRDefault="004A7625" w:rsidP="000A2E66">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Starting in 2022, healthcare researchers </w:t>
      </w:r>
      <w:r w:rsidR="00F67135">
        <w:rPr>
          <w:rFonts w:eastAsia="Times New Roman" w:cs="Times New Roman"/>
          <w:lang w:eastAsia="en-GB"/>
        </w:rPr>
        <w:t xml:space="preserve"> </w:t>
      </w:r>
      <w:r>
        <w:rPr>
          <w:rFonts w:eastAsia="Times New Roman" w:cs="Times New Roman"/>
          <w:lang w:eastAsia="en-GB"/>
        </w:rPr>
        <w:t>will input data about OHCA into the registry. The information includes details ranging from the cardiac arrest itself, the treatment provided by pre-hospital care providers, the initial cardiac/intensive care management and discharge details. Within this, information on the investigations performed</w:t>
      </w:r>
      <w:r w:rsidR="0022711B">
        <w:rPr>
          <w:rFonts w:eastAsia="Times New Roman" w:cs="Times New Roman"/>
          <w:lang w:eastAsia="en-GB"/>
        </w:rPr>
        <w:t xml:space="preserve">, </w:t>
      </w:r>
      <w:r>
        <w:rPr>
          <w:rFonts w:eastAsia="Times New Roman" w:cs="Times New Roman"/>
          <w:lang w:eastAsia="en-GB"/>
        </w:rPr>
        <w:t>treatment</w:t>
      </w:r>
      <w:r w:rsidR="0022711B">
        <w:rPr>
          <w:rFonts w:eastAsia="Times New Roman" w:cs="Times New Roman"/>
          <w:lang w:eastAsia="en-GB"/>
        </w:rPr>
        <w:t>s</w:t>
      </w:r>
      <w:r>
        <w:rPr>
          <w:rFonts w:eastAsia="Times New Roman" w:cs="Times New Roman"/>
          <w:lang w:eastAsia="en-GB"/>
        </w:rPr>
        <w:t xml:space="preserve"> provided </w:t>
      </w:r>
      <w:r w:rsidR="0022711B">
        <w:rPr>
          <w:rFonts w:eastAsia="Times New Roman" w:cs="Times New Roman"/>
          <w:lang w:eastAsia="en-GB"/>
        </w:rPr>
        <w:t xml:space="preserve">and outcomes achieved </w:t>
      </w:r>
      <w:r>
        <w:rPr>
          <w:rFonts w:eastAsia="Times New Roman" w:cs="Times New Roman"/>
          <w:lang w:eastAsia="en-GB"/>
        </w:rPr>
        <w:t>will be gathered.</w:t>
      </w:r>
      <w:r w:rsidR="0022711B">
        <w:rPr>
          <w:rFonts w:eastAsia="Times New Roman" w:cs="Times New Roman"/>
          <w:lang w:eastAsia="en-GB"/>
        </w:rPr>
        <w:t xml:space="preserve"> All of this information is already collated in a patients inpatient hospital notes. The information gathered into the registry contains no directly patient identifiable information (</w:t>
      </w:r>
      <w:r w:rsidR="005658C1">
        <w:rPr>
          <w:rFonts w:eastAsia="Times New Roman" w:cs="Times New Roman"/>
          <w:lang w:eastAsia="en-GB"/>
        </w:rPr>
        <w:t>anon</w:t>
      </w:r>
      <w:r w:rsidR="0022711B">
        <w:rPr>
          <w:rFonts w:eastAsia="Times New Roman" w:cs="Times New Roman"/>
          <w:lang w:eastAsia="en-GB"/>
        </w:rPr>
        <w:t xml:space="preserve">ymised). </w:t>
      </w:r>
    </w:p>
    <w:p w14:paraId="4A38A405" w14:textId="0081D8DA" w:rsidR="00C35B4C" w:rsidRPr="00265B8C" w:rsidRDefault="00C35B4C" w:rsidP="00C35B4C">
      <w:pPr>
        <w:spacing w:before="100" w:beforeAutospacing="1" w:after="100" w:afterAutospacing="1" w:line="240" w:lineRule="auto"/>
        <w:jc w:val="both"/>
        <w:rPr>
          <w:rFonts w:eastAsia="Times New Roman" w:cs="Times New Roman"/>
          <w:b/>
          <w:lang w:eastAsia="en-GB"/>
        </w:rPr>
      </w:pPr>
      <w:r w:rsidRPr="00265B8C">
        <w:rPr>
          <w:rFonts w:eastAsia="Times New Roman" w:cs="Times New Roman"/>
          <w:b/>
          <w:lang w:eastAsia="en-GB"/>
        </w:rPr>
        <w:t xml:space="preserve">What is the legal basis for </w:t>
      </w:r>
      <w:r w:rsidR="008B2C83">
        <w:rPr>
          <w:rFonts w:eastAsia="Times New Roman" w:cs="Times New Roman"/>
          <w:b/>
          <w:lang w:eastAsia="en-GB"/>
        </w:rPr>
        <w:t xml:space="preserve">the </w:t>
      </w:r>
      <w:r w:rsidR="00F67135">
        <w:rPr>
          <w:rFonts w:eastAsia="Times New Roman" w:cs="Times New Roman"/>
          <w:b/>
          <w:lang w:eastAsia="en-GB"/>
        </w:rPr>
        <w:t>BCIS OHCA</w:t>
      </w:r>
      <w:r w:rsidR="0022711B">
        <w:rPr>
          <w:rFonts w:eastAsia="Times New Roman" w:cs="Times New Roman"/>
          <w:b/>
          <w:lang w:eastAsia="en-GB"/>
        </w:rPr>
        <w:t xml:space="preserve"> Registry</w:t>
      </w:r>
      <w:r w:rsidRPr="00265B8C">
        <w:rPr>
          <w:rFonts w:eastAsia="Times New Roman" w:cs="Times New Roman"/>
          <w:b/>
          <w:lang w:eastAsia="en-GB"/>
        </w:rPr>
        <w:t>?</w:t>
      </w:r>
    </w:p>
    <w:p w14:paraId="79F92137" w14:textId="56223D62" w:rsidR="00C35B4C" w:rsidRPr="0022711B" w:rsidRDefault="0022711B" w:rsidP="00C35B4C">
      <w:pPr>
        <w:spacing w:after="0"/>
        <w:rPr>
          <w:rFonts w:cstheme="minorHAnsi"/>
        </w:rPr>
      </w:pPr>
      <w:r>
        <w:rPr>
          <w:rFonts w:cstheme="minorHAnsi"/>
        </w:rPr>
        <w:t>Out of Hospital Cardiac Arrest</w:t>
      </w:r>
      <w:r w:rsidR="00C35B4C" w:rsidRPr="0022711B">
        <w:rPr>
          <w:rFonts w:cstheme="minorHAnsi"/>
        </w:rPr>
        <w:t xml:space="preserve"> data </w:t>
      </w:r>
      <w:r w:rsidR="00FA3038" w:rsidRPr="0022711B">
        <w:rPr>
          <w:rFonts w:cstheme="minorHAnsi"/>
        </w:rPr>
        <w:t>are</w:t>
      </w:r>
      <w:r w:rsidR="00C35B4C" w:rsidRPr="0022711B">
        <w:rPr>
          <w:rFonts w:cstheme="minorHAnsi"/>
        </w:rPr>
        <w:t xml:space="preserve"> collected for a “medical purpose”</w:t>
      </w:r>
      <w:r w:rsidR="00AC17CD" w:rsidRPr="0022711B">
        <w:rPr>
          <w:rFonts w:cstheme="minorHAnsi"/>
        </w:rPr>
        <w:t>,</w:t>
      </w:r>
      <w:r w:rsidR="00C35B4C" w:rsidRPr="0022711B">
        <w:rPr>
          <w:rFonts w:cstheme="minorHAnsi"/>
        </w:rPr>
        <w:t xml:space="preserve"> as defined in the 2006 National Health Service Act Section 251</w:t>
      </w:r>
      <w:r w:rsidR="00FA3038" w:rsidRPr="0022711B">
        <w:rPr>
          <w:rFonts w:cstheme="minorHAnsi"/>
        </w:rPr>
        <w:t>,</w:t>
      </w:r>
      <w:r w:rsidR="00C35B4C" w:rsidRPr="0022711B">
        <w:rPr>
          <w:rFonts w:cstheme="minorHAnsi"/>
        </w:rPr>
        <w:t xml:space="preserve"> for the provision of care and treatment and the management of health and social care services.</w:t>
      </w:r>
    </w:p>
    <w:p w14:paraId="26C6D4A3" w14:textId="454F78C8" w:rsidR="00F67135" w:rsidRPr="00FB7733" w:rsidRDefault="00BB6C8F" w:rsidP="00FB7733">
      <w:pPr>
        <w:spacing w:before="100" w:beforeAutospacing="1" w:after="100" w:afterAutospacing="1" w:line="240" w:lineRule="auto"/>
        <w:jc w:val="both"/>
        <w:rPr>
          <w:rFonts w:eastAsia="Times New Roman" w:cstheme="minorHAnsi"/>
          <w:lang w:eastAsia="en-GB"/>
        </w:rPr>
      </w:pPr>
      <w:r w:rsidRPr="0022711B">
        <w:rPr>
          <w:rFonts w:eastAsia="Times New Roman" w:cstheme="minorHAnsi"/>
          <w:lang w:eastAsia="en-GB"/>
        </w:rPr>
        <w:t xml:space="preserve">The data are collected on patients diagnosed with </w:t>
      </w:r>
      <w:r w:rsidR="0022711B">
        <w:rPr>
          <w:rFonts w:eastAsia="Times New Roman" w:cstheme="minorHAnsi"/>
          <w:lang w:eastAsia="en-GB"/>
        </w:rPr>
        <w:t>OHCA</w:t>
      </w:r>
      <w:r w:rsidRPr="0022711B">
        <w:rPr>
          <w:rFonts w:eastAsia="Times New Roman" w:cstheme="minorHAnsi"/>
          <w:lang w:eastAsia="en-GB"/>
        </w:rPr>
        <w:t xml:space="preserve">, with the approval of the </w:t>
      </w:r>
      <w:r w:rsidR="00FD3DF8" w:rsidRPr="0022711B">
        <w:rPr>
          <w:rFonts w:eastAsia="Times New Roman" w:cstheme="minorHAnsi"/>
          <w:lang w:eastAsia="en-GB"/>
        </w:rPr>
        <w:t>Secretary of State under Section 251.   This approval is reviewed each year and approval sought for the following year.</w:t>
      </w:r>
    </w:p>
    <w:p w14:paraId="34D83E2B" w14:textId="42B76408" w:rsidR="00F67135" w:rsidRPr="00C928B5" w:rsidRDefault="00F67135" w:rsidP="00F67135">
      <w:pPr>
        <w:spacing w:line="360" w:lineRule="auto"/>
      </w:pPr>
      <w:r w:rsidRPr="00B34759">
        <w:t xml:space="preserve">The following article 6 </w:t>
      </w:r>
      <w:r w:rsidR="006F198E">
        <w:t>(</w:t>
      </w:r>
      <w:r w:rsidR="006F198E" w:rsidRPr="00C928B5">
        <w:rPr>
          <w:b/>
          <w:bCs/>
        </w:rPr>
        <w:t>Personal data</w:t>
      </w:r>
      <w:r w:rsidR="006F198E">
        <w:t xml:space="preserve">) </w:t>
      </w:r>
      <w:r w:rsidRPr="00B34759">
        <w:t xml:space="preserve">conditions on personal data are applicable to </w:t>
      </w:r>
      <w:r>
        <w:t>the legal basis for the registry</w:t>
      </w:r>
      <w:r w:rsidRPr="00B34759">
        <w:t>.</w:t>
      </w:r>
    </w:p>
    <w:p w14:paraId="3133ABAC" w14:textId="15D34A96" w:rsidR="00F67135" w:rsidRDefault="00F67135" w:rsidP="00F67135">
      <w:pPr>
        <w:spacing w:line="360" w:lineRule="auto"/>
      </w:pPr>
      <w:r w:rsidRPr="00C928B5">
        <w:t>(e) Public task: the processing is necessary for you to perform a task in the public interest or for your official functions, and the task or function has a clear basis in law.</w:t>
      </w:r>
    </w:p>
    <w:p w14:paraId="5347CF06" w14:textId="3E8CDC1B" w:rsidR="00F67135" w:rsidRPr="00FB7733" w:rsidRDefault="00F67135" w:rsidP="00F67135">
      <w:pPr>
        <w:spacing w:line="360" w:lineRule="auto"/>
      </w:pPr>
      <w:r w:rsidRPr="00B34759">
        <w:t xml:space="preserve">The following article </w:t>
      </w:r>
      <w:r>
        <w:t>9 (</w:t>
      </w:r>
      <w:r w:rsidRPr="00FB7733">
        <w:rPr>
          <w:b/>
          <w:bCs/>
        </w:rPr>
        <w:t>Special categories of personal data</w:t>
      </w:r>
      <w:r>
        <w:t xml:space="preserve">) </w:t>
      </w:r>
      <w:r w:rsidRPr="00B34759">
        <w:t xml:space="preserve">conditions on personal data are applicable to </w:t>
      </w:r>
      <w:r>
        <w:t>the legal basis for the registry</w:t>
      </w:r>
      <w:r w:rsidRPr="00B34759">
        <w:t>.</w:t>
      </w:r>
    </w:p>
    <w:p w14:paraId="52C3C828" w14:textId="5135D0B8" w:rsidR="00F67135" w:rsidRPr="00FB7733" w:rsidRDefault="00F67135" w:rsidP="00F67135">
      <w:pPr>
        <w:spacing w:line="360" w:lineRule="auto"/>
      </w:pPr>
      <w:r w:rsidRPr="00C928B5">
        <w:rPr>
          <w:shd w:val="clear" w:color="auto" w:fill="FFFFFF"/>
        </w:rPr>
        <w:t>(g) Reasons of substantial public interest (with a basis in law): (which shall be proportionate to the purpose and, respect the essence of the right to data protection)</w:t>
      </w:r>
    </w:p>
    <w:p w14:paraId="7420CE37" w14:textId="27948CE7" w:rsidR="00F67135" w:rsidRPr="00FB7733" w:rsidRDefault="00F67135" w:rsidP="00F67135">
      <w:pPr>
        <w:spacing w:line="360" w:lineRule="auto"/>
      </w:pPr>
      <w:r w:rsidRPr="00C928B5">
        <w:rPr>
          <w:shd w:val="clear" w:color="auto" w:fill="FFFFFF"/>
        </w:rPr>
        <w:t>(h) Health or social care (with a basis in law): (preventive or occupational medicine, for the assessment of the working capacity of the employee, medical diagnosis, the provision of health or social care or treatment or the management of health or social care systems and services)</w:t>
      </w:r>
    </w:p>
    <w:p w14:paraId="29940C3E" w14:textId="77777777" w:rsidR="00F67135" w:rsidRDefault="00F67135" w:rsidP="00F67135">
      <w:pPr>
        <w:spacing w:line="360" w:lineRule="auto"/>
      </w:pPr>
      <w:r w:rsidRPr="00C928B5">
        <w:rPr>
          <w:shd w:val="clear" w:color="auto" w:fill="FFFFFF"/>
        </w:rPr>
        <w:t>(j) Archiving, research and statistics (with a basis in law): (archiving purposes in the public interest, scientific or historical research purposes or statistical purposes)</w:t>
      </w:r>
    </w:p>
    <w:p w14:paraId="5CDD4A50" w14:textId="77777777" w:rsidR="00F67135" w:rsidRPr="0022711B" w:rsidRDefault="00F67135" w:rsidP="000A2E66">
      <w:pPr>
        <w:spacing w:before="100" w:beforeAutospacing="1" w:after="100" w:afterAutospacing="1" w:line="240" w:lineRule="auto"/>
        <w:jc w:val="both"/>
        <w:rPr>
          <w:rFonts w:eastAsia="Times New Roman" w:cstheme="minorHAnsi"/>
          <w:lang w:eastAsia="en-GB"/>
        </w:rPr>
      </w:pPr>
    </w:p>
    <w:p w14:paraId="67DDC3EE" w14:textId="1F204BC2" w:rsidR="003760F8" w:rsidRPr="005343E9" w:rsidRDefault="003760F8" w:rsidP="000A2E66">
      <w:pPr>
        <w:spacing w:before="100" w:beforeAutospacing="1" w:after="100" w:afterAutospacing="1" w:line="240" w:lineRule="auto"/>
        <w:jc w:val="both"/>
        <w:rPr>
          <w:rFonts w:eastAsia="Times New Roman" w:cs="Times New Roman"/>
          <w:b/>
          <w:lang w:eastAsia="en-GB"/>
        </w:rPr>
      </w:pPr>
      <w:r w:rsidRPr="005343E9">
        <w:rPr>
          <w:rFonts w:eastAsia="Times New Roman" w:cs="Times New Roman"/>
          <w:b/>
          <w:lang w:eastAsia="en-GB"/>
        </w:rPr>
        <w:t>Who manages the</w:t>
      </w:r>
      <w:r w:rsidR="00865902" w:rsidRPr="00865902">
        <w:rPr>
          <w:rFonts w:eastAsia="Times New Roman" w:cs="Times New Roman"/>
          <w:b/>
          <w:lang w:eastAsia="en-GB"/>
        </w:rPr>
        <w:t xml:space="preserve"> </w:t>
      </w:r>
      <w:r w:rsidR="006F198E">
        <w:rPr>
          <w:rFonts w:eastAsia="Times New Roman" w:cs="Times New Roman"/>
          <w:b/>
          <w:lang w:eastAsia="en-GB"/>
        </w:rPr>
        <w:t>BCIS OHCA</w:t>
      </w:r>
      <w:r w:rsidR="00865902">
        <w:rPr>
          <w:rFonts w:eastAsia="Times New Roman" w:cs="Times New Roman"/>
          <w:b/>
          <w:lang w:eastAsia="en-GB"/>
        </w:rPr>
        <w:t xml:space="preserve"> Registry </w:t>
      </w:r>
      <w:r w:rsidRPr="005343E9">
        <w:rPr>
          <w:rFonts w:eastAsia="Times New Roman" w:cs="Times New Roman"/>
          <w:b/>
          <w:lang w:eastAsia="en-GB"/>
        </w:rPr>
        <w:t>?</w:t>
      </w:r>
    </w:p>
    <w:p w14:paraId="30656907" w14:textId="1B7FE1F0" w:rsidR="00865902" w:rsidRDefault="00865902" w:rsidP="000A2E66">
      <w:pPr>
        <w:spacing w:before="100" w:beforeAutospacing="1" w:after="100" w:afterAutospacing="1" w:line="240" w:lineRule="auto"/>
        <w:jc w:val="both"/>
      </w:pPr>
      <w:r>
        <w:t xml:space="preserve">The </w:t>
      </w:r>
      <w:r w:rsidR="006F198E">
        <w:t>East of England</w:t>
      </w:r>
      <w:r>
        <w:t xml:space="preserve"> Tertiary Network has funded the purchase of the registry from Dendrite Clinical systems, our technology partner. Dendrite </w:t>
      </w:r>
      <w:r w:rsidR="0007321B">
        <w:t xml:space="preserve">developed the registry (as per specification provided by the Essex Cardiothoracic Centre) and they also </w:t>
      </w:r>
      <w:r>
        <w:t xml:space="preserve">host and manage the storage of data. The day to day running of the registry is done by a Cardiology Research Fellow at the Essex Cardiothoracic Centre in partnership with  </w:t>
      </w:r>
      <w:r w:rsidR="006F198E">
        <w:t>BCIS.</w:t>
      </w:r>
    </w:p>
    <w:p w14:paraId="72D58599" w14:textId="77777777" w:rsidR="003760F8" w:rsidRPr="005343E9" w:rsidRDefault="005343E9" w:rsidP="000A2E66">
      <w:pPr>
        <w:spacing w:before="100" w:beforeAutospacing="1" w:after="100" w:afterAutospacing="1" w:line="240" w:lineRule="auto"/>
        <w:jc w:val="both"/>
        <w:rPr>
          <w:rFonts w:eastAsia="Times New Roman" w:cs="Times New Roman"/>
          <w:b/>
          <w:lang w:eastAsia="en-GB"/>
        </w:rPr>
      </w:pPr>
      <w:r w:rsidRPr="005343E9">
        <w:rPr>
          <w:rFonts w:eastAsia="Times New Roman" w:cs="Times New Roman"/>
          <w:b/>
          <w:lang w:eastAsia="en-GB"/>
        </w:rPr>
        <w:t>What happens to the data and who can see it?</w:t>
      </w:r>
    </w:p>
    <w:p w14:paraId="04733712" w14:textId="426E4BB4" w:rsidR="00745CD5" w:rsidRDefault="00187592" w:rsidP="000A2E66">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The data </w:t>
      </w:r>
      <w:r w:rsidR="008D3446">
        <w:rPr>
          <w:rFonts w:eastAsia="Times New Roman" w:cs="Times New Roman"/>
          <w:lang w:eastAsia="en-GB"/>
        </w:rPr>
        <w:t>are</w:t>
      </w:r>
      <w:r>
        <w:rPr>
          <w:rFonts w:eastAsia="Times New Roman" w:cs="Times New Roman"/>
          <w:lang w:eastAsia="en-GB"/>
        </w:rPr>
        <w:t xml:space="preserve"> collected by </w:t>
      </w:r>
      <w:r w:rsidR="00D51834">
        <w:rPr>
          <w:rFonts w:eastAsia="Times New Roman" w:cs="Times New Roman"/>
          <w:lang w:eastAsia="en-GB"/>
        </w:rPr>
        <w:t>the team</w:t>
      </w:r>
      <w:r>
        <w:rPr>
          <w:rFonts w:eastAsia="Times New Roman" w:cs="Times New Roman"/>
          <w:lang w:eastAsia="en-GB"/>
        </w:rPr>
        <w:t xml:space="preserve"> treating</w:t>
      </w:r>
      <w:r w:rsidR="00B109B2">
        <w:rPr>
          <w:rFonts w:eastAsia="Times New Roman" w:cs="Times New Roman"/>
          <w:lang w:eastAsia="en-GB"/>
        </w:rPr>
        <w:t xml:space="preserve"> and managing</w:t>
      </w:r>
      <w:r w:rsidR="001F2589">
        <w:rPr>
          <w:rFonts w:eastAsia="Times New Roman" w:cs="Times New Roman"/>
          <w:lang w:eastAsia="en-GB"/>
        </w:rPr>
        <w:t xml:space="preserve"> the patient</w:t>
      </w:r>
      <w:r w:rsidR="002E7EA6">
        <w:rPr>
          <w:rFonts w:eastAsia="Times New Roman" w:cs="Times New Roman"/>
          <w:lang w:eastAsia="en-GB"/>
        </w:rPr>
        <w:t>. Hospital computers are used to collect</w:t>
      </w:r>
      <w:r w:rsidR="00504CE6">
        <w:rPr>
          <w:rFonts w:eastAsia="Times New Roman" w:cs="Times New Roman"/>
          <w:lang w:eastAsia="en-GB"/>
        </w:rPr>
        <w:t xml:space="preserve"> </w:t>
      </w:r>
      <w:r w:rsidR="001F2589">
        <w:rPr>
          <w:rFonts w:eastAsia="Times New Roman" w:cs="Times New Roman"/>
          <w:lang w:eastAsia="en-GB"/>
        </w:rPr>
        <w:t xml:space="preserve">the </w:t>
      </w:r>
      <w:r w:rsidR="005343E9">
        <w:rPr>
          <w:rFonts w:eastAsia="Times New Roman" w:cs="Times New Roman"/>
          <w:lang w:eastAsia="en-GB"/>
        </w:rPr>
        <w:t>information</w:t>
      </w:r>
      <w:r w:rsidR="00504CE6">
        <w:rPr>
          <w:rFonts w:eastAsia="Times New Roman" w:cs="Times New Roman"/>
          <w:lang w:eastAsia="en-GB"/>
        </w:rPr>
        <w:t>, which</w:t>
      </w:r>
      <w:r w:rsidR="005343E9">
        <w:rPr>
          <w:rFonts w:eastAsia="Times New Roman" w:cs="Times New Roman"/>
          <w:lang w:eastAsia="en-GB"/>
        </w:rPr>
        <w:t xml:space="preserve"> </w:t>
      </w:r>
      <w:r w:rsidR="005351FF">
        <w:rPr>
          <w:rFonts w:eastAsia="Times New Roman" w:cs="Times New Roman"/>
          <w:lang w:eastAsia="en-GB"/>
        </w:rPr>
        <w:t>is</w:t>
      </w:r>
      <w:r w:rsidR="005343E9">
        <w:rPr>
          <w:rFonts w:eastAsia="Times New Roman" w:cs="Times New Roman"/>
          <w:lang w:eastAsia="en-GB"/>
        </w:rPr>
        <w:t xml:space="preserve"> </w:t>
      </w:r>
      <w:r w:rsidR="001F2589">
        <w:rPr>
          <w:rFonts w:eastAsia="Times New Roman" w:cs="Times New Roman"/>
          <w:lang w:eastAsia="en-GB"/>
        </w:rPr>
        <w:t xml:space="preserve">collated, checked and approved </w:t>
      </w:r>
      <w:r w:rsidR="00504CE6">
        <w:rPr>
          <w:rFonts w:eastAsia="Times New Roman" w:cs="Times New Roman"/>
          <w:lang w:eastAsia="en-GB"/>
        </w:rPr>
        <w:t xml:space="preserve">before being </w:t>
      </w:r>
      <w:r w:rsidR="00865902">
        <w:rPr>
          <w:rFonts w:eastAsia="Times New Roman" w:cs="Times New Roman"/>
          <w:lang w:eastAsia="en-GB"/>
        </w:rPr>
        <w:t>entered into the registry</w:t>
      </w:r>
      <w:r w:rsidR="001F2589">
        <w:rPr>
          <w:rFonts w:eastAsia="Times New Roman" w:cs="Times New Roman"/>
          <w:lang w:eastAsia="en-GB"/>
        </w:rPr>
        <w:t>.</w:t>
      </w:r>
      <w:r w:rsidR="00865902">
        <w:rPr>
          <w:rFonts w:eastAsia="Times New Roman" w:cs="Times New Roman"/>
          <w:lang w:eastAsia="en-GB"/>
        </w:rPr>
        <w:t xml:space="preserve"> The data is </w:t>
      </w:r>
      <w:r w:rsidR="005C5258">
        <w:rPr>
          <w:rFonts w:eastAsia="Times New Roman" w:cs="Times New Roman"/>
          <w:lang w:eastAsia="en-GB"/>
        </w:rPr>
        <w:t xml:space="preserve">then </w:t>
      </w:r>
      <w:r w:rsidR="0007321B">
        <w:rPr>
          <w:rFonts w:eastAsia="Times New Roman" w:cs="Times New Roman"/>
          <w:lang w:eastAsia="en-GB"/>
        </w:rPr>
        <w:t xml:space="preserve">stored </w:t>
      </w:r>
      <w:r w:rsidR="00865902">
        <w:rPr>
          <w:rFonts w:eastAsia="Times New Roman" w:cs="Times New Roman"/>
          <w:lang w:eastAsia="en-GB"/>
        </w:rPr>
        <w:t xml:space="preserve">on a </w:t>
      </w:r>
      <w:proofErr w:type="spellStart"/>
      <w:r w:rsidR="00865902">
        <w:rPr>
          <w:rFonts w:eastAsia="Times New Roman" w:cs="Times New Roman"/>
          <w:lang w:eastAsia="en-GB"/>
        </w:rPr>
        <w:t>Redcentric</w:t>
      </w:r>
      <w:proofErr w:type="spellEnd"/>
      <w:r w:rsidR="00865902">
        <w:rPr>
          <w:rFonts w:eastAsia="Times New Roman" w:cs="Times New Roman"/>
          <w:lang w:eastAsia="en-GB"/>
        </w:rPr>
        <w:t xml:space="preserve"> server</w:t>
      </w:r>
      <w:r w:rsidR="0007321B">
        <w:rPr>
          <w:rFonts w:eastAsia="Times New Roman" w:cs="Times New Roman"/>
          <w:lang w:eastAsia="en-GB"/>
        </w:rPr>
        <w:t xml:space="preserve"> </w:t>
      </w:r>
      <w:r w:rsidR="005C5258">
        <w:rPr>
          <w:rFonts w:eastAsia="Times New Roman" w:cs="Times New Roman"/>
          <w:lang w:eastAsia="en-GB"/>
        </w:rPr>
        <w:t xml:space="preserve">located in </w:t>
      </w:r>
      <w:r w:rsidR="00A3548C">
        <w:rPr>
          <w:rFonts w:eastAsia="Times New Roman" w:cs="Times New Roman"/>
          <w:lang w:eastAsia="en-GB"/>
        </w:rPr>
        <w:t>Shoreditch</w:t>
      </w:r>
      <w:r w:rsidR="00865902">
        <w:rPr>
          <w:rFonts w:eastAsia="Times New Roman" w:cs="Times New Roman"/>
          <w:lang w:eastAsia="en-GB"/>
        </w:rPr>
        <w:t xml:space="preserve">, a tier </w:t>
      </w:r>
      <w:r w:rsidR="00A3548C">
        <w:rPr>
          <w:rFonts w:eastAsia="Times New Roman" w:cs="Times New Roman"/>
          <w:lang w:eastAsia="en-GB"/>
        </w:rPr>
        <w:t xml:space="preserve">3 </w:t>
      </w:r>
      <w:r w:rsidR="00865902">
        <w:rPr>
          <w:rFonts w:eastAsia="Times New Roman" w:cs="Times New Roman"/>
          <w:lang w:eastAsia="en-GB"/>
        </w:rPr>
        <w:t xml:space="preserve">data </w:t>
      </w:r>
      <w:r w:rsidR="00363E84">
        <w:rPr>
          <w:rFonts w:eastAsia="Times New Roman" w:cs="Times New Roman"/>
          <w:lang w:eastAsia="en-GB"/>
        </w:rPr>
        <w:t>storage facility.</w:t>
      </w:r>
      <w:r w:rsidR="001F2589">
        <w:rPr>
          <w:rFonts w:eastAsia="Times New Roman" w:cs="Times New Roman"/>
          <w:lang w:eastAsia="en-GB"/>
        </w:rPr>
        <w:t xml:space="preserve">   During the </w:t>
      </w:r>
      <w:r w:rsidR="00745CD5">
        <w:rPr>
          <w:rFonts w:eastAsia="Times New Roman" w:cs="Times New Roman"/>
          <w:lang w:eastAsia="en-GB"/>
        </w:rPr>
        <w:t xml:space="preserve">data </w:t>
      </w:r>
      <w:r w:rsidR="001F2589">
        <w:rPr>
          <w:rFonts w:eastAsia="Times New Roman" w:cs="Times New Roman"/>
          <w:lang w:eastAsia="en-GB"/>
        </w:rPr>
        <w:t xml:space="preserve">transfer from the hospital to the server the information </w:t>
      </w:r>
      <w:r w:rsidR="00745CD5">
        <w:rPr>
          <w:rFonts w:eastAsia="Times New Roman" w:cs="Times New Roman"/>
          <w:lang w:eastAsia="en-GB"/>
        </w:rPr>
        <w:t xml:space="preserve">is </w:t>
      </w:r>
      <w:r w:rsidR="001F2589">
        <w:rPr>
          <w:rFonts w:eastAsia="Times New Roman" w:cs="Times New Roman"/>
          <w:lang w:eastAsia="en-GB"/>
        </w:rPr>
        <w:t>encrypted (locked) to ensure it cannot be interfered with.  On</w:t>
      </w:r>
      <w:r w:rsidR="00745CD5">
        <w:rPr>
          <w:rFonts w:eastAsia="Times New Roman" w:cs="Times New Roman"/>
          <w:lang w:eastAsia="en-GB"/>
        </w:rPr>
        <w:t xml:space="preserve">ly </w:t>
      </w:r>
      <w:r w:rsidR="00026639">
        <w:rPr>
          <w:rFonts w:eastAsia="Times New Roman" w:cs="Times New Roman"/>
          <w:lang w:eastAsia="en-GB"/>
        </w:rPr>
        <w:t xml:space="preserve">an approved member of </w:t>
      </w:r>
      <w:r w:rsidR="00745CD5">
        <w:rPr>
          <w:rFonts w:eastAsia="Times New Roman" w:cs="Times New Roman"/>
          <w:lang w:eastAsia="en-GB"/>
        </w:rPr>
        <w:t xml:space="preserve">staff at </w:t>
      </w:r>
      <w:r w:rsidR="00026639">
        <w:rPr>
          <w:rFonts w:eastAsia="Times New Roman" w:cs="Times New Roman"/>
          <w:lang w:eastAsia="en-GB"/>
        </w:rPr>
        <w:t xml:space="preserve">the hospital </w:t>
      </w:r>
      <w:r w:rsidR="00745CD5">
        <w:rPr>
          <w:rFonts w:eastAsia="Times New Roman" w:cs="Times New Roman"/>
          <w:lang w:eastAsia="en-GB"/>
        </w:rPr>
        <w:t>can</w:t>
      </w:r>
      <w:r w:rsidR="00026639">
        <w:rPr>
          <w:rFonts w:eastAsia="Times New Roman" w:cs="Times New Roman"/>
          <w:lang w:eastAsia="en-GB"/>
        </w:rPr>
        <w:t xml:space="preserve"> </w:t>
      </w:r>
      <w:r w:rsidR="005C5258">
        <w:rPr>
          <w:rFonts w:eastAsia="Times New Roman" w:cs="Times New Roman"/>
          <w:lang w:eastAsia="en-GB"/>
        </w:rPr>
        <w:t xml:space="preserve">enter </w:t>
      </w:r>
      <w:r w:rsidR="00745CD5">
        <w:rPr>
          <w:rFonts w:eastAsia="Times New Roman" w:cs="Times New Roman"/>
          <w:lang w:eastAsia="en-GB"/>
        </w:rPr>
        <w:t>the</w:t>
      </w:r>
      <w:r w:rsidR="00026639">
        <w:rPr>
          <w:rFonts w:eastAsia="Times New Roman" w:cs="Times New Roman"/>
          <w:lang w:eastAsia="en-GB"/>
        </w:rPr>
        <w:t xml:space="preserve"> data onto </w:t>
      </w:r>
      <w:r w:rsidR="001F2589">
        <w:rPr>
          <w:rFonts w:eastAsia="Times New Roman" w:cs="Times New Roman"/>
          <w:lang w:eastAsia="en-GB"/>
        </w:rPr>
        <w:t xml:space="preserve">the </w:t>
      </w:r>
      <w:r w:rsidR="005658C1">
        <w:rPr>
          <w:rFonts w:eastAsia="Times New Roman" w:cs="Times New Roman"/>
          <w:lang w:eastAsia="en-GB"/>
        </w:rPr>
        <w:t>BCIS OHCA Registry</w:t>
      </w:r>
      <w:r w:rsidR="00745CD5">
        <w:rPr>
          <w:rFonts w:eastAsia="Times New Roman" w:cs="Times New Roman"/>
          <w:lang w:eastAsia="en-GB"/>
        </w:rPr>
        <w:t xml:space="preserve">.  Once the records have been </w:t>
      </w:r>
      <w:r w:rsidR="005C5258">
        <w:rPr>
          <w:rFonts w:eastAsia="Times New Roman" w:cs="Times New Roman"/>
          <w:lang w:eastAsia="en-GB"/>
        </w:rPr>
        <w:t xml:space="preserve">entered </w:t>
      </w:r>
      <w:r w:rsidR="00745CD5">
        <w:rPr>
          <w:rFonts w:eastAsia="Times New Roman" w:cs="Times New Roman"/>
          <w:lang w:eastAsia="en-GB"/>
        </w:rPr>
        <w:t>they can be reviewed by authorised</w:t>
      </w:r>
      <w:r w:rsidR="005343E9">
        <w:rPr>
          <w:rFonts w:eastAsia="Times New Roman" w:cs="Times New Roman"/>
          <w:lang w:eastAsia="en-GB"/>
        </w:rPr>
        <w:t xml:space="preserve"> staff </w:t>
      </w:r>
      <w:r w:rsidR="00745CD5">
        <w:rPr>
          <w:rFonts w:eastAsia="Times New Roman" w:cs="Times New Roman"/>
          <w:lang w:eastAsia="en-GB"/>
        </w:rPr>
        <w:t xml:space="preserve">at the hospital </w:t>
      </w:r>
      <w:r w:rsidR="009C7D2C">
        <w:rPr>
          <w:rFonts w:eastAsia="Times New Roman" w:cs="Times New Roman"/>
          <w:lang w:eastAsia="en-GB"/>
        </w:rPr>
        <w:t xml:space="preserve">using an approved </w:t>
      </w:r>
      <w:r w:rsidR="00A62B77">
        <w:rPr>
          <w:rFonts w:eastAsia="Times New Roman" w:cs="Times New Roman"/>
          <w:lang w:eastAsia="en-GB"/>
        </w:rPr>
        <w:t xml:space="preserve">user </w:t>
      </w:r>
      <w:r w:rsidR="009C7D2C">
        <w:rPr>
          <w:rFonts w:eastAsia="Times New Roman" w:cs="Times New Roman"/>
          <w:lang w:eastAsia="en-GB"/>
        </w:rPr>
        <w:t>account with a</w:t>
      </w:r>
      <w:r w:rsidR="00745CD5">
        <w:rPr>
          <w:rFonts w:eastAsia="Times New Roman" w:cs="Times New Roman"/>
          <w:lang w:eastAsia="en-GB"/>
        </w:rPr>
        <w:t xml:space="preserve"> secure password.</w:t>
      </w:r>
    </w:p>
    <w:p w14:paraId="504DA2F4" w14:textId="209927F8" w:rsidR="00D53784" w:rsidRDefault="00302701" w:rsidP="000A2E66">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When the data </w:t>
      </w:r>
      <w:r w:rsidR="005A252B">
        <w:rPr>
          <w:rFonts w:eastAsia="Times New Roman" w:cs="Times New Roman"/>
          <w:lang w:eastAsia="en-GB"/>
        </w:rPr>
        <w:t>have been</w:t>
      </w:r>
      <w:r w:rsidR="00377CF5">
        <w:rPr>
          <w:rFonts w:eastAsia="Times New Roman" w:cs="Times New Roman"/>
          <w:lang w:eastAsia="en-GB"/>
        </w:rPr>
        <w:t xml:space="preserve"> </w:t>
      </w:r>
      <w:r w:rsidR="00745CD5">
        <w:rPr>
          <w:rFonts w:eastAsia="Times New Roman" w:cs="Times New Roman"/>
          <w:lang w:eastAsia="en-GB"/>
        </w:rPr>
        <w:t xml:space="preserve">checked and </w:t>
      </w:r>
      <w:r w:rsidR="003A2FE0">
        <w:rPr>
          <w:rFonts w:eastAsia="Times New Roman" w:cs="Times New Roman"/>
          <w:lang w:eastAsia="en-GB"/>
        </w:rPr>
        <w:t>confirmed</w:t>
      </w:r>
      <w:r w:rsidR="00745CD5">
        <w:rPr>
          <w:rFonts w:eastAsia="Times New Roman" w:cs="Times New Roman"/>
          <w:lang w:eastAsia="en-GB"/>
        </w:rPr>
        <w:t xml:space="preserve"> by the hospital</w:t>
      </w:r>
      <w:r w:rsidR="004C007E">
        <w:rPr>
          <w:rFonts w:eastAsia="Times New Roman" w:cs="Times New Roman"/>
          <w:lang w:eastAsia="en-GB"/>
        </w:rPr>
        <w:t xml:space="preserve"> or clinician</w:t>
      </w:r>
      <w:r w:rsidR="004B4514">
        <w:rPr>
          <w:rFonts w:eastAsia="Times New Roman" w:cs="Times New Roman"/>
          <w:lang w:eastAsia="en-GB"/>
        </w:rPr>
        <w:t>,</w:t>
      </w:r>
      <w:r w:rsidR="00745CD5">
        <w:rPr>
          <w:rFonts w:eastAsia="Times New Roman" w:cs="Times New Roman"/>
          <w:lang w:eastAsia="en-GB"/>
        </w:rPr>
        <w:t xml:space="preserve"> the software engineers and data analysts at Dendrite </w:t>
      </w:r>
      <w:r>
        <w:rPr>
          <w:rFonts w:eastAsia="Times New Roman" w:cs="Times New Roman"/>
          <w:lang w:eastAsia="en-GB"/>
        </w:rPr>
        <w:t xml:space="preserve">Clinical Systems will </w:t>
      </w:r>
      <w:r w:rsidR="00F63BD6">
        <w:rPr>
          <w:rFonts w:eastAsia="Times New Roman" w:cs="Times New Roman"/>
          <w:lang w:eastAsia="en-GB"/>
        </w:rPr>
        <w:t>download the data to a secure server in Dendrite’s offices</w:t>
      </w:r>
      <w:r w:rsidR="008D216B">
        <w:rPr>
          <w:rFonts w:eastAsia="Times New Roman" w:cs="Times New Roman"/>
          <w:lang w:eastAsia="en-GB"/>
        </w:rPr>
        <w:t>. They will</w:t>
      </w:r>
      <w:r w:rsidR="00F63BD6">
        <w:rPr>
          <w:rFonts w:eastAsia="Times New Roman" w:cs="Times New Roman"/>
          <w:lang w:eastAsia="en-GB"/>
        </w:rPr>
        <w:t xml:space="preserve"> </w:t>
      </w:r>
      <w:r>
        <w:rPr>
          <w:rFonts w:eastAsia="Times New Roman" w:cs="Times New Roman"/>
          <w:lang w:eastAsia="en-GB"/>
        </w:rPr>
        <w:t xml:space="preserve">produce an annual report under the guidance of the clinicians at </w:t>
      </w:r>
      <w:r w:rsidR="00D51834">
        <w:rPr>
          <w:rFonts w:eastAsia="Times New Roman" w:cs="Times New Roman"/>
          <w:lang w:eastAsia="en-GB"/>
        </w:rPr>
        <w:t>the Essex Cardiothoracic Centre</w:t>
      </w:r>
      <w:r>
        <w:rPr>
          <w:rFonts w:eastAsia="Times New Roman" w:cs="Times New Roman"/>
          <w:lang w:eastAsia="en-GB"/>
        </w:rPr>
        <w:t>.</w:t>
      </w:r>
      <w:r w:rsidR="00E069FC">
        <w:rPr>
          <w:rFonts w:eastAsia="Times New Roman" w:cs="Times New Roman"/>
          <w:lang w:eastAsia="en-GB"/>
        </w:rPr>
        <w:t xml:space="preserve">   </w:t>
      </w:r>
    </w:p>
    <w:p w14:paraId="4D7138A4" w14:textId="1C5B1A40" w:rsidR="00A77A09" w:rsidRDefault="00D53784" w:rsidP="000A2E66">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T</w:t>
      </w:r>
      <w:r w:rsidR="007C5C8F">
        <w:rPr>
          <w:rFonts w:eastAsia="Times New Roman" w:cs="Times New Roman"/>
          <w:lang w:eastAsia="en-GB"/>
        </w:rPr>
        <w:t xml:space="preserve">he </w:t>
      </w:r>
      <w:r w:rsidR="00CF3923">
        <w:rPr>
          <w:rFonts w:eastAsia="Times New Roman" w:cs="Times New Roman"/>
          <w:lang w:eastAsia="en-GB"/>
        </w:rPr>
        <w:t>information</w:t>
      </w:r>
      <w:r w:rsidR="007C5C8F">
        <w:rPr>
          <w:rFonts w:eastAsia="Times New Roman" w:cs="Times New Roman"/>
          <w:lang w:eastAsia="en-GB"/>
        </w:rPr>
        <w:t xml:space="preserve"> collected </w:t>
      </w:r>
      <w:r w:rsidR="00CF3923">
        <w:rPr>
          <w:rFonts w:eastAsia="Times New Roman" w:cs="Times New Roman"/>
          <w:lang w:eastAsia="en-GB"/>
        </w:rPr>
        <w:t>is</w:t>
      </w:r>
      <w:r w:rsidR="007C5C8F">
        <w:rPr>
          <w:rFonts w:eastAsia="Times New Roman" w:cs="Times New Roman"/>
          <w:lang w:eastAsia="en-GB"/>
        </w:rPr>
        <w:t xml:space="preserve"> </w:t>
      </w:r>
      <w:r>
        <w:rPr>
          <w:rFonts w:eastAsia="Times New Roman" w:cs="Times New Roman"/>
          <w:lang w:eastAsia="en-GB"/>
        </w:rPr>
        <w:t xml:space="preserve">valuable as </w:t>
      </w:r>
      <w:r w:rsidR="00CF3923">
        <w:rPr>
          <w:rFonts w:eastAsia="Times New Roman" w:cs="Times New Roman"/>
          <w:lang w:eastAsia="en-GB"/>
        </w:rPr>
        <w:t>it</w:t>
      </w:r>
      <w:r w:rsidR="005A252B">
        <w:rPr>
          <w:rFonts w:eastAsia="Times New Roman" w:cs="Times New Roman"/>
          <w:lang w:eastAsia="en-GB"/>
        </w:rPr>
        <w:t xml:space="preserve"> allow</w:t>
      </w:r>
      <w:r w:rsidR="00CF3923">
        <w:rPr>
          <w:rFonts w:eastAsia="Times New Roman" w:cs="Times New Roman"/>
          <w:lang w:eastAsia="en-GB"/>
        </w:rPr>
        <w:t>s</w:t>
      </w:r>
      <w:r>
        <w:rPr>
          <w:rFonts w:eastAsia="Times New Roman" w:cs="Times New Roman"/>
          <w:lang w:eastAsia="en-GB"/>
        </w:rPr>
        <w:t xml:space="preserve"> clinicians to understand the nature of </w:t>
      </w:r>
      <w:r w:rsidR="00D51834">
        <w:rPr>
          <w:rFonts w:eastAsia="Times New Roman" w:cs="Times New Roman"/>
          <w:lang w:eastAsia="en-GB"/>
        </w:rPr>
        <w:t>OHCA</w:t>
      </w:r>
      <w:r>
        <w:rPr>
          <w:rFonts w:eastAsia="Times New Roman" w:cs="Times New Roman"/>
          <w:lang w:eastAsia="en-GB"/>
        </w:rPr>
        <w:t>, the profile of p</w:t>
      </w:r>
      <w:r w:rsidR="006F0FA3">
        <w:rPr>
          <w:rFonts w:eastAsia="Times New Roman" w:cs="Times New Roman"/>
          <w:lang w:eastAsia="en-GB"/>
        </w:rPr>
        <w:t>atients</w:t>
      </w:r>
      <w:r>
        <w:rPr>
          <w:rFonts w:eastAsia="Times New Roman" w:cs="Times New Roman"/>
          <w:lang w:eastAsia="en-GB"/>
        </w:rPr>
        <w:t xml:space="preserve"> </w:t>
      </w:r>
      <w:r w:rsidR="00377CF5">
        <w:rPr>
          <w:rFonts w:eastAsia="Times New Roman" w:cs="Times New Roman"/>
          <w:lang w:eastAsia="en-GB"/>
        </w:rPr>
        <w:t xml:space="preserve">and </w:t>
      </w:r>
      <w:r w:rsidR="00CF3923">
        <w:rPr>
          <w:rFonts w:eastAsia="Times New Roman" w:cs="Times New Roman"/>
          <w:lang w:eastAsia="en-GB"/>
        </w:rPr>
        <w:t>the</w:t>
      </w:r>
      <w:r w:rsidR="00377CF5">
        <w:rPr>
          <w:rFonts w:eastAsia="Times New Roman" w:cs="Times New Roman"/>
          <w:lang w:eastAsia="en-GB"/>
        </w:rPr>
        <w:t xml:space="preserve"> results </w:t>
      </w:r>
      <w:r w:rsidR="00CF3923">
        <w:rPr>
          <w:rFonts w:eastAsia="Times New Roman" w:cs="Times New Roman"/>
          <w:lang w:eastAsia="en-GB"/>
        </w:rPr>
        <w:t xml:space="preserve">that </w:t>
      </w:r>
      <w:r w:rsidR="00377CF5">
        <w:rPr>
          <w:rFonts w:eastAsia="Times New Roman" w:cs="Times New Roman"/>
          <w:lang w:eastAsia="en-GB"/>
        </w:rPr>
        <w:t>are being achieved by hospitals</w:t>
      </w:r>
      <w:r>
        <w:rPr>
          <w:rFonts w:eastAsia="Times New Roman" w:cs="Times New Roman"/>
          <w:lang w:eastAsia="en-GB"/>
        </w:rPr>
        <w:t xml:space="preserve">.   The data will be analysed </w:t>
      </w:r>
      <w:r w:rsidR="006F0FA3">
        <w:rPr>
          <w:rFonts w:eastAsia="Times New Roman" w:cs="Times New Roman"/>
          <w:lang w:eastAsia="en-GB"/>
        </w:rPr>
        <w:t xml:space="preserve">by </w:t>
      </w:r>
      <w:r w:rsidR="00D51834">
        <w:rPr>
          <w:rFonts w:eastAsia="Times New Roman" w:cs="Times New Roman"/>
          <w:lang w:eastAsia="en-GB"/>
        </w:rPr>
        <w:t xml:space="preserve">the </w:t>
      </w:r>
      <w:r w:rsidR="006979F6">
        <w:rPr>
          <w:rFonts w:eastAsia="Times New Roman" w:cs="Times New Roman"/>
          <w:lang w:eastAsia="en-GB"/>
        </w:rPr>
        <w:t>r</w:t>
      </w:r>
      <w:r w:rsidR="00D51834">
        <w:rPr>
          <w:rFonts w:eastAsia="Times New Roman" w:cs="Times New Roman"/>
          <w:lang w:eastAsia="en-GB"/>
        </w:rPr>
        <w:t>esearch team at the Essex Cardiothoracic centre</w:t>
      </w:r>
      <w:r w:rsidR="006F198E">
        <w:rPr>
          <w:rFonts w:eastAsia="Times New Roman" w:cs="Times New Roman"/>
          <w:lang w:eastAsia="en-GB"/>
        </w:rPr>
        <w:t xml:space="preserve"> and other participating hospitals</w:t>
      </w:r>
      <w:r w:rsidR="00D51834">
        <w:rPr>
          <w:rFonts w:eastAsia="Times New Roman" w:cs="Times New Roman"/>
          <w:lang w:eastAsia="en-GB"/>
        </w:rPr>
        <w:t xml:space="preserve"> and </w:t>
      </w:r>
      <w:r w:rsidR="00377CF5">
        <w:rPr>
          <w:rFonts w:eastAsia="Times New Roman" w:cs="Times New Roman"/>
          <w:lang w:eastAsia="en-GB"/>
        </w:rPr>
        <w:t xml:space="preserve">Dendrite Clinical Systems </w:t>
      </w:r>
      <w:r w:rsidR="00D51834">
        <w:rPr>
          <w:rFonts w:eastAsia="Times New Roman" w:cs="Times New Roman"/>
          <w:lang w:eastAsia="en-GB"/>
        </w:rPr>
        <w:t>to produce</w:t>
      </w:r>
      <w:r w:rsidR="008D216B">
        <w:rPr>
          <w:rFonts w:eastAsia="Times New Roman" w:cs="Times New Roman"/>
          <w:lang w:eastAsia="en-GB"/>
        </w:rPr>
        <w:t xml:space="preserve"> </w:t>
      </w:r>
      <w:r w:rsidR="00302701">
        <w:rPr>
          <w:rFonts w:eastAsia="Times New Roman" w:cs="Times New Roman"/>
          <w:lang w:eastAsia="en-GB"/>
        </w:rPr>
        <w:t>annual report</w:t>
      </w:r>
      <w:r w:rsidR="005A252B">
        <w:rPr>
          <w:rFonts w:eastAsia="Times New Roman" w:cs="Times New Roman"/>
          <w:lang w:eastAsia="en-GB"/>
        </w:rPr>
        <w:t>s</w:t>
      </w:r>
      <w:r w:rsidR="00302701">
        <w:rPr>
          <w:rFonts w:eastAsia="Times New Roman" w:cs="Times New Roman"/>
          <w:lang w:eastAsia="en-GB"/>
        </w:rPr>
        <w:t>. The report</w:t>
      </w:r>
      <w:r w:rsidR="005A252B">
        <w:rPr>
          <w:rFonts w:eastAsia="Times New Roman" w:cs="Times New Roman"/>
          <w:lang w:eastAsia="en-GB"/>
        </w:rPr>
        <w:t>s</w:t>
      </w:r>
      <w:r w:rsidR="00302701">
        <w:rPr>
          <w:rFonts w:eastAsia="Times New Roman" w:cs="Times New Roman"/>
          <w:lang w:eastAsia="en-GB"/>
        </w:rPr>
        <w:t xml:space="preserve"> do</w:t>
      </w:r>
      <w:r w:rsidR="005A252B">
        <w:rPr>
          <w:rFonts w:eastAsia="Times New Roman" w:cs="Times New Roman"/>
          <w:lang w:eastAsia="en-GB"/>
        </w:rPr>
        <w:t xml:space="preserve"> not contain</w:t>
      </w:r>
      <w:r w:rsidR="00302701">
        <w:rPr>
          <w:rFonts w:eastAsia="Times New Roman" w:cs="Times New Roman"/>
          <w:lang w:eastAsia="en-GB"/>
        </w:rPr>
        <w:t xml:space="preserve"> the details of </w:t>
      </w:r>
      <w:r w:rsidR="00C91D28">
        <w:rPr>
          <w:rFonts w:eastAsia="Times New Roman" w:cs="Times New Roman"/>
          <w:lang w:eastAsia="en-GB"/>
        </w:rPr>
        <w:t xml:space="preserve">individual </w:t>
      </w:r>
      <w:r w:rsidR="002A58EB">
        <w:rPr>
          <w:rFonts w:eastAsia="Times New Roman" w:cs="Times New Roman"/>
          <w:lang w:eastAsia="en-GB"/>
        </w:rPr>
        <w:t>patients</w:t>
      </w:r>
      <w:r w:rsidR="00D51834">
        <w:rPr>
          <w:rFonts w:eastAsia="Times New Roman" w:cs="Times New Roman"/>
          <w:lang w:eastAsia="en-GB"/>
        </w:rPr>
        <w:t>.</w:t>
      </w:r>
      <w:r w:rsidR="00C91D28">
        <w:rPr>
          <w:rFonts w:eastAsia="Times New Roman" w:cs="Times New Roman"/>
          <w:lang w:eastAsia="en-GB"/>
        </w:rPr>
        <w:t xml:space="preserve"> </w:t>
      </w:r>
    </w:p>
    <w:p w14:paraId="0B96C8CB" w14:textId="3ABE1874" w:rsidR="00FD3DF8" w:rsidRDefault="008F0155" w:rsidP="00A77A09">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The reports are</w:t>
      </w:r>
      <w:r w:rsidR="00A77A09">
        <w:rPr>
          <w:rFonts w:eastAsia="Times New Roman" w:cs="Times New Roman"/>
          <w:lang w:eastAsia="en-GB"/>
        </w:rPr>
        <w:t xml:space="preserve"> used to help </w:t>
      </w:r>
      <w:r w:rsidR="00602D21">
        <w:rPr>
          <w:rFonts w:eastAsia="Times New Roman" w:cs="Times New Roman"/>
          <w:lang w:eastAsia="en-GB"/>
        </w:rPr>
        <w:t xml:space="preserve">commissioners, </w:t>
      </w:r>
      <w:r>
        <w:rPr>
          <w:rFonts w:eastAsia="Times New Roman" w:cs="Times New Roman"/>
          <w:lang w:eastAsia="en-GB"/>
        </w:rPr>
        <w:t xml:space="preserve">providers and </w:t>
      </w:r>
      <w:r w:rsidR="00A77A09">
        <w:rPr>
          <w:rFonts w:eastAsia="Times New Roman" w:cs="Times New Roman"/>
          <w:lang w:eastAsia="en-GB"/>
        </w:rPr>
        <w:t xml:space="preserve">doctors </w:t>
      </w:r>
      <w:r w:rsidR="00286F95">
        <w:rPr>
          <w:rFonts w:eastAsia="Times New Roman" w:cs="Times New Roman"/>
          <w:lang w:eastAsia="en-GB"/>
        </w:rPr>
        <w:t>understand practic</w:t>
      </w:r>
      <w:r w:rsidR="00A77A09">
        <w:rPr>
          <w:rFonts w:eastAsia="Times New Roman" w:cs="Times New Roman"/>
          <w:lang w:eastAsia="en-GB"/>
        </w:rPr>
        <w:t>e and outcomes</w:t>
      </w:r>
      <w:r>
        <w:rPr>
          <w:rFonts w:eastAsia="Times New Roman" w:cs="Times New Roman"/>
          <w:lang w:eastAsia="en-GB"/>
        </w:rPr>
        <w:t xml:space="preserve">. Non-technical versions of the reports </w:t>
      </w:r>
      <w:r w:rsidR="001E1CA6">
        <w:rPr>
          <w:rFonts w:eastAsia="Times New Roman" w:cs="Times New Roman"/>
          <w:lang w:eastAsia="en-GB"/>
        </w:rPr>
        <w:t xml:space="preserve">are available </w:t>
      </w:r>
      <w:r w:rsidR="005F2C16">
        <w:rPr>
          <w:rFonts w:eastAsia="Times New Roman" w:cs="Times New Roman"/>
          <w:lang w:eastAsia="en-GB"/>
        </w:rPr>
        <w:t>for patients and members of the public.</w:t>
      </w:r>
      <w:r w:rsidR="005E1C23">
        <w:rPr>
          <w:rFonts w:eastAsia="Times New Roman" w:cs="Times New Roman"/>
          <w:lang w:eastAsia="en-GB"/>
        </w:rPr>
        <w:t xml:space="preserve"> </w:t>
      </w:r>
      <w:r w:rsidR="00D51834">
        <w:rPr>
          <w:rFonts w:eastAsia="Times New Roman" w:cs="Times New Roman"/>
          <w:lang w:eastAsia="en-GB"/>
        </w:rPr>
        <w:t xml:space="preserve">Information gathered from </w:t>
      </w:r>
      <w:r w:rsidR="006F198E">
        <w:rPr>
          <w:rFonts w:eastAsia="Times New Roman" w:cs="Times New Roman"/>
          <w:lang w:eastAsia="en-GB"/>
        </w:rPr>
        <w:t>the BCIS OHCA registry</w:t>
      </w:r>
      <w:r w:rsidR="00D51834">
        <w:rPr>
          <w:rFonts w:eastAsia="Times New Roman" w:cs="Times New Roman"/>
          <w:lang w:eastAsia="en-GB"/>
        </w:rPr>
        <w:t xml:space="preserve"> will be formatted into research manuscripts</w:t>
      </w:r>
      <w:r w:rsidR="006979F6">
        <w:rPr>
          <w:rFonts w:eastAsia="Times New Roman" w:cs="Times New Roman"/>
          <w:lang w:eastAsia="en-GB"/>
        </w:rPr>
        <w:t xml:space="preserve">, </w:t>
      </w:r>
      <w:r w:rsidR="00D51834">
        <w:rPr>
          <w:rFonts w:eastAsia="Times New Roman" w:cs="Times New Roman"/>
          <w:lang w:eastAsia="en-GB"/>
        </w:rPr>
        <w:t>published in relevant journals</w:t>
      </w:r>
      <w:r w:rsidR="006979F6">
        <w:rPr>
          <w:rFonts w:eastAsia="Times New Roman" w:cs="Times New Roman"/>
          <w:lang w:eastAsia="en-GB"/>
        </w:rPr>
        <w:t xml:space="preserve"> and presented at scientific conferences</w:t>
      </w:r>
      <w:r w:rsidR="00BA5044">
        <w:rPr>
          <w:rFonts w:eastAsia="Times New Roman" w:cs="Times New Roman"/>
          <w:lang w:eastAsia="en-GB"/>
        </w:rPr>
        <w:t xml:space="preserve">. </w:t>
      </w:r>
    </w:p>
    <w:p w14:paraId="32A1C5B9" w14:textId="35B93473" w:rsidR="00286F95" w:rsidRDefault="00286F95" w:rsidP="000A2E66">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The data will not be shared with anyone, or used for purposes other than those </w:t>
      </w:r>
      <w:r w:rsidR="00C770D6">
        <w:rPr>
          <w:rFonts w:eastAsia="Times New Roman" w:cs="Times New Roman"/>
          <w:lang w:eastAsia="en-GB"/>
        </w:rPr>
        <w:t>agreed</w:t>
      </w:r>
      <w:r>
        <w:rPr>
          <w:rFonts w:eastAsia="Times New Roman" w:cs="Times New Roman"/>
          <w:lang w:eastAsia="en-GB"/>
        </w:rPr>
        <w:t xml:space="preserve"> </w:t>
      </w:r>
      <w:r w:rsidR="00C67D76">
        <w:rPr>
          <w:rFonts w:eastAsia="Times New Roman" w:cs="Times New Roman"/>
          <w:lang w:eastAsia="en-GB"/>
        </w:rPr>
        <w:t>with</w:t>
      </w:r>
      <w:r w:rsidR="006979F6">
        <w:rPr>
          <w:rFonts w:eastAsia="Times New Roman" w:cs="Times New Roman"/>
          <w:lang w:eastAsia="en-GB"/>
        </w:rPr>
        <w:t xml:space="preserve">in the ethics application supporting </w:t>
      </w:r>
      <w:r w:rsidR="006F198E">
        <w:rPr>
          <w:rFonts w:eastAsia="Times New Roman" w:cs="Times New Roman"/>
          <w:lang w:eastAsia="en-GB"/>
        </w:rPr>
        <w:t>the BCIS OHCA registry</w:t>
      </w:r>
      <w:r>
        <w:rPr>
          <w:rFonts w:eastAsia="Times New Roman" w:cs="Times New Roman"/>
          <w:lang w:eastAsia="en-GB"/>
        </w:rPr>
        <w:t xml:space="preserve">.   The </w:t>
      </w:r>
      <w:r w:rsidR="006979F6">
        <w:rPr>
          <w:rFonts w:eastAsia="Times New Roman" w:cs="Times New Roman"/>
          <w:lang w:eastAsia="en-GB"/>
        </w:rPr>
        <w:t>ethics</w:t>
      </w:r>
      <w:r>
        <w:rPr>
          <w:rFonts w:eastAsia="Times New Roman" w:cs="Times New Roman"/>
          <w:lang w:eastAsia="en-GB"/>
        </w:rPr>
        <w:t xml:space="preserve"> does permit NHS number</w:t>
      </w:r>
      <w:r w:rsidR="00BE54CF">
        <w:rPr>
          <w:rFonts w:eastAsia="Times New Roman" w:cs="Times New Roman"/>
          <w:lang w:eastAsia="en-GB"/>
        </w:rPr>
        <w:t>s</w:t>
      </w:r>
      <w:r>
        <w:rPr>
          <w:rFonts w:eastAsia="Times New Roman" w:cs="Times New Roman"/>
          <w:lang w:eastAsia="en-GB"/>
        </w:rPr>
        <w:t xml:space="preserve"> to be </w:t>
      </w:r>
      <w:r w:rsidR="00BE54CF">
        <w:rPr>
          <w:rFonts w:eastAsia="Times New Roman" w:cs="Times New Roman"/>
          <w:lang w:eastAsia="en-GB"/>
        </w:rPr>
        <w:t xml:space="preserve">shared </w:t>
      </w:r>
      <w:r w:rsidR="006979F6">
        <w:rPr>
          <w:rFonts w:eastAsia="Times New Roman" w:cs="Times New Roman"/>
          <w:lang w:eastAsia="en-GB"/>
        </w:rPr>
        <w:t xml:space="preserve">with the </w:t>
      </w:r>
      <w:r w:rsidR="006F198E">
        <w:rPr>
          <w:rFonts w:eastAsia="Times New Roman" w:cs="Times New Roman"/>
          <w:lang w:eastAsia="en-GB"/>
        </w:rPr>
        <w:t>participating centres</w:t>
      </w:r>
      <w:r w:rsidR="006979F6">
        <w:rPr>
          <w:rFonts w:eastAsia="Times New Roman" w:cs="Times New Roman"/>
          <w:lang w:eastAsia="en-GB"/>
        </w:rPr>
        <w:t xml:space="preserve"> to provide a means of re-identification if required</w:t>
      </w:r>
      <w:r w:rsidR="006F198E">
        <w:rPr>
          <w:rFonts w:eastAsia="Times New Roman" w:cs="Times New Roman"/>
          <w:lang w:eastAsia="en-GB"/>
        </w:rPr>
        <w:t>, however this information is not held on the registry</w:t>
      </w:r>
      <w:r>
        <w:rPr>
          <w:rFonts w:eastAsia="Times New Roman" w:cs="Times New Roman"/>
          <w:lang w:eastAsia="en-GB"/>
        </w:rPr>
        <w:t xml:space="preserve">.   At the end of </w:t>
      </w:r>
      <w:r w:rsidRPr="00FB7733">
        <w:rPr>
          <w:rFonts w:eastAsia="Times New Roman" w:cs="Times New Roman"/>
          <w:lang w:eastAsia="en-GB"/>
        </w:rPr>
        <w:t xml:space="preserve">the </w:t>
      </w:r>
      <w:r w:rsidR="002B5EA9" w:rsidRPr="00FB7733">
        <w:rPr>
          <w:rFonts w:eastAsia="Times New Roman" w:cs="Times New Roman"/>
          <w:lang w:eastAsia="en-GB"/>
        </w:rPr>
        <w:t>three-year</w:t>
      </w:r>
      <w:r w:rsidR="00C770D6" w:rsidRPr="00FB7733">
        <w:rPr>
          <w:rFonts w:eastAsia="Times New Roman" w:cs="Times New Roman"/>
          <w:lang w:eastAsia="en-GB"/>
        </w:rPr>
        <w:t xml:space="preserve"> </w:t>
      </w:r>
      <w:r w:rsidRPr="00FB7733">
        <w:rPr>
          <w:rFonts w:eastAsia="Times New Roman" w:cs="Times New Roman"/>
          <w:lang w:eastAsia="en-GB"/>
        </w:rPr>
        <w:t>contract period</w:t>
      </w:r>
      <w:r w:rsidR="002B5EA9" w:rsidRPr="00FB7733">
        <w:rPr>
          <w:rFonts w:eastAsia="Times New Roman" w:cs="Times New Roman"/>
          <w:lang w:eastAsia="en-GB"/>
        </w:rPr>
        <w:t>,</w:t>
      </w:r>
      <w:r w:rsidR="002B5EA9">
        <w:rPr>
          <w:rFonts w:eastAsia="Times New Roman" w:cs="Times New Roman"/>
          <w:lang w:eastAsia="en-GB"/>
        </w:rPr>
        <w:t xml:space="preserve"> </w:t>
      </w:r>
      <w:r w:rsidR="006F198E">
        <w:rPr>
          <w:rFonts w:eastAsia="Times New Roman" w:cs="Times New Roman"/>
          <w:lang w:eastAsia="en-GB"/>
        </w:rPr>
        <w:t>the BCIS OHCA registry</w:t>
      </w:r>
      <w:r>
        <w:rPr>
          <w:rFonts w:eastAsia="Times New Roman" w:cs="Times New Roman"/>
          <w:lang w:eastAsia="en-GB"/>
        </w:rPr>
        <w:t xml:space="preserve"> will </w:t>
      </w:r>
      <w:r w:rsidR="00C770D6">
        <w:rPr>
          <w:rFonts w:eastAsia="Times New Roman" w:cs="Times New Roman"/>
          <w:lang w:eastAsia="en-GB"/>
        </w:rPr>
        <w:t>b</w:t>
      </w:r>
      <w:r w:rsidR="00B46FFD">
        <w:rPr>
          <w:rFonts w:eastAsia="Times New Roman" w:cs="Times New Roman"/>
          <w:lang w:eastAsia="en-GB"/>
        </w:rPr>
        <w:t xml:space="preserve">e </w:t>
      </w:r>
      <w:r w:rsidR="006979F6">
        <w:rPr>
          <w:rFonts w:eastAsia="Times New Roman" w:cs="Times New Roman"/>
          <w:lang w:eastAsia="en-GB"/>
        </w:rPr>
        <w:t>fully anonymised or undergo deletion of</w:t>
      </w:r>
      <w:r w:rsidR="005658C1">
        <w:rPr>
          <w:rFonts w:eastAsia="Times New Roman" w:cs="Times New Roman"/>
          <w:lang w:eastAsia="en-GB"/>
        </w:rPr>
        <w:t xml:space="preserve"> linkage file</w:t>
      </w:r>
      <w:r w:rsidR="006979F6">
        <w:rPr>
          <w:rFonts w:eastAsia="Times New Roman" w:cs="Times New Roman"/>
          <w:lang w:eastAsia="en-GB"/>
        </w:rPr>
        <w:t xml:space="preserve"> data</w:t>
      </w:r>
      <w:r w:rsidR="004D357E">
        <w:rPr>
          <w:rFonts w:eastAsia="Times New Roman" w:cs="Times New Roman"/>
          <w:lang w:eastAsia="en-GB"/>
        </w:rPr>
        <w:t xml:space="preserve">. </w:t>
      </w:r>
    </w:p>
    <w:p w14:paraId="032B29F8" w14:textId="6A8A33DE" w:rsidR="00A77A09" w:rsidRPr="00A77A09" w:rsidRDefault="006F198E" w:rsidP="00A77A09">
      <w:pPr>
        <w:rPr>
          <w:b/>
        </w:rPr>
      </w:pPr>
      <w:r>
        <w:rPr>
          <w:b/>
        </w:rPr>
        <w:t>BCIS OHCA registry</w:t>
      </w:r>
      <w:r w:rsidR="00A77A09" w:rsidRPr="00A77A09">
        <w:rPr>
          <w:b/>
        </w:rPr>
        <w:t xml:space="preserve"> Database Server</w:t>
      </w:r>
    </w:p>
    <w:p w14:paraId="29F5C7D1" w14:textId="76072070" w:rsidR="00F14C2E" w:rsidRDefault="00A77A09" w:rsidP="00F14C2E">
      <w:pPr>
        <w:jc w:val="both"/>
        <w:rPr>
          <w:rFonts w:ascii="Calibri" w:hAnsi="Calibri"/>
        </w:rPr>
      </w:pPr>
      <w:r>
        <w:t xml:space="preserve">The </w:t>
      </w:r>
      <w:r w:rsidR="00286F95">
        <w:t>server is hosted</w:t>
      </w:r>
      <w:r>
        <w:t xml:space="preserve"> </w:t>
      </w:r>
      <w:r w:rsidR="00F71C76">
        <w:t xml:space="preserve">on a </w:t>
      </w:r>
      <w:proofErr w:type="spellStart"/>
      <w:r w:rsidR="00F71C76" w:rsidRPr="001A02CB">
        <w:t>Redcentric</w:t>
      </w:r>
      <w:proofErr w:type="spellEnd"/>
      <w:r w:rsidR="00F71C76" w:rsidRPr="001A02CB">
        <w:t xml:space="preserve"> server</w:t>
      </w:r>
      <w:r w:rsidR="00F71C76">
        <w:t xml:space="preserve"> (</w:t>
      </w:r>
      <w:r w:rsidR="00A3548C">
        <w:t>Shoreditch</w:t>
      </w:r>
      <w:r w:rsidR="00F71C76" w:rsidRPr="001A02CB">
        <w:t xml:space="preserve">, </w:t>
      </w:r>
      <w:r w:rsidR="00A3548C">
        <w:t>London</w:t>
      </w:r>
      <w:r w:rsidR="00F71C76">
        <w:t xml:space="preserve">). </w:t>
      </w:r>
      <w:r w:rsidR="00286F95">
        <w:t xml:space="preserve">This is a tier </w:t>
      </w:r>
      <w:r w:rsidR="00A3548C">
        <w:t xml:space="preserve">three </w:t>
      </w:r>
      <w:r>
        <w:t>data centre which meets the highest levels of building security</w:t>
      </w:r>
      <w:r w:rsidR="00F14C2E">
        <w:t>.</w:t>
      </w:r>
    </w:p>
    <w:p w14:paraId="54FF63A9" w14:textId="77777777" w:rsidR="00A77A09" w:rsidRDefault="00971AC5" w:rsidP="00B46FFD">
      <w:pPr>
        <w:pStyle w:val="NormalWeb"/>
        <w:spacing w:before="0" w:beforeAutospacing="0" w:after="0" w:afterAutospacing="0"/>
        <w:jc w:val="both"/>
        <w:rPr>
          <w:rFonts w:ascii="Calibri" w:hAnsi="Calibri"/>
          <w:sz w:val="22"/>
          <w:szCs w:val="22"/>
        </w:rPr>
      </w:pPr>
      <w:r>
        <w:rPr>
          <w:rFonts w:ascii="Calibri" w:hAnsi="Calibri"/>
          <w:sz w:val="22"/>
          <w:szCs w:val="22"/>
        </w:rPr>
        <w:t>The s</w:t>
      </w:r>
      <w:r w:rsidR="00A77A09">
        <w:rPr>
          <w:rFonts w:ascii="Calibri" w:hAnsi="Calibri"/>
          <w:sz w:val="22"/>
          <w:szCs w:val="22"/>
        </w:rPr>
        <w:t xml:space="preserve">ervice delivery and information governance </w:t>
      </w:r>
      <w:r>
        <w:rPr>
          <w:rFonts w:ascii="Calibri" w:hAnsi="Calibri"/>
          <w:sz w:val="22"/>
          <w:szCs w:val="22"/>
        </w:rPr>
        <w:t xml:space="preserve">provided </w:t>
      </w:r>
      <w:r w:rsidR="00A77A09">
        <w:rPr>
          <w:rFonts w:ascii="Calibri" w:hAnsi="Calibri"/>
          <w:sz w:val="22"/>
          <w:szCs w:val="22"/>
        </w:rPr>
        <w:t xml:space="preserve">complies with ISO 20000 </w:t>
      </w:r>
      <w:r>
        <w:rPr>
          <w:rFonts w:ascii="Calibri" w:hAnsi="Calibri"/>
          <w:sz w:val="22"/>
          <w:szCs w:val="22"/>
        </w:rPr>
        <w:t>&amp; ISO 9001 accreditation and the</w:t>
      </w:r>
      <w:r w:rsidR="00A77A09">
        <w:rPr>
          <w:rFonts w:ascii="Calibri" w:hAnsi="Calibri"/>
          <w:sz w:val="22"/>
          <w:szCs w:val="22"/>
        </w:rPr>
        <w:t xml:space="preserve"> security structure is aligned alongside ISO27001</w:t>
      </w:r>
      <w:r w:rsidR="00B62A8B">
        <w:rPr>
          <w:rFonts w:ascii="Calibri" w:hAnsi="Calibri"/>
          <w:sz w:val="22"/>
          <w:szCs w:val="22"/>
        </w:rPr>
        <w:t>.</w:t>
      </w:r>
      <w:r w:rsidR="00A77A09">
        <w:rPr>
          <w:rFonts w:ascii="Calibri" w:hAnsi="Calibri"/>
          <w:sz w:val="22"/>
          <w:szCs w:val="22"/>
        </w:rPr>
        <w:t xml:space="preserve"> </w:t>
      </w:r>
      <w:r w:rsidR="00B62A8B">
        <w:rPr>
          <w:rFonts w:ascii="Calibri" w:hAnsi="Calibri"/>
          <w:sz w:val="22"/>
          <w:szCs w:val="22"/>
        </w:rPr>
        <w:t xml:space="preserve">  The security arrangements are i</w:t>
      </w:r>
      <w:r w:rsidR="00A77A09">
        <w:rPr>
          <w:rFonts w:ascii="Calibri" w:hAnsi="Calibri"/>
          <w:sz w:val="22"/>
          <w:szCs w:val="22"/>
        </w:rPr>
        <w:t>nternal</w:t>
      </w:r>
      <w:r w:rsidR="00B62A8B">
        <w:rPr>
          <w:rFonts w:ascii="Calibri" w:hAnsi="Calibri"/>
          <w:sz w:val="22"/>
          <w:szCs w:val="22"/>
        </w:rPr>
        <w:t>ly audited</w:t>
      </w:r>
      <w:r w:rsidR="00A77A09">
        <w:rPr>
          <w:rFonts w:ascii="Calibri" w:hAnsi="Calibri"/>
          <w:sz w:val="22"/>
          <w:szCs w:val="22"/>
        </w:rPr>
        <w:t xml:space="preserve"> </w:t>
      </w:r>
      <w:r>
        <w:rPr>
          <w:rFonts w:ascii="Calibri" w:hAnsi="Calibri"/>
          <w:sz w:val="22"/>
          <w:szCs w:val="22"/>
        </w:rPr>
        <w:t>approximately every three</w:t>
      </w:r>
      <w:r w:rsidR="00A77A09">
        <w:rPr>
          <w:rFonts w:ascii="Calibri" w:hAnsi="Calibri"/>
          <w:sz w:val="22"/>
          <w:szCs w:val="22"/>
        </w:rPr>
        <w:t xml:space="preserve"> months and external</w:t>
      </w:r>
      <w:r w:rsidR="00B62A8B">
        <w:rPr>
          <w:rFonts w:ascii="Calibri" w:hAnsi="Calibri"/>
          <w:sz w:val="22"/>
          <w:szCs w:val="22"/>
        </w:rPr>
        <w:t>ly audited</w:t>
      </w:r>
      <w:r>
        <w:rPr>
          <w:rFonts w:ascii="Calibri" w:hAnsi="Calibri"/>
          <w:sz w:val="22"/>
          <w:szCs w:val="22"/>
        </w:rPr>
        <w:t xml:space="preserve"> every six</w:t>
      </w:r>
      <w:r w:rsidR="00A77A09">
        <w:rPr>
          <w:rFonts w:ascii="Calibri" w:hAnsi="Calibri"/>
          <w:sz w:val="22"/>
          <w:szCs w:val="22"/>
        </w:rPr>
        <w:t xml:space="preserve"> months. </w:t>
      </w:r>
    </w:p>
    <w:p w14:paraId="649F26DB" w14:textId="77777777" w:rsidR="00C67D76" w:rsidRDefault="00C67D76" w:rsidP="00C67D76">
      <w:pPr>
        <w:pStyle w:val="NormalWeb"/>
        <w:spacing w:before="0" w:beforeAutospacing="0" w:after="0" w:afterAutospacing="0"/>
        <w:jc w:val="both"/>
        <w:rPr>
          <w:rFonts w:ascii="Calibri" w:hAnsi="Calibri"/>
          <w:sz w:val="22"/>
          <w:szCs w:val="22"/>
        </w:rPr>
      </w:pPr>
    </w:p>
    <w:p w14:paraId="1CECC629" w14:textId="1DEE5704" w:rsidR="00B46FFD" w:rsidRDefault="00C67D76" w:rsidP="00B46FFD">
      <w:pPr>
        <w:pStyle w:val="NormalWeb"/>
        <w:spacing w:before="0" w:beforeAutospacing="0" w:after="0" w:afterAutospacing="0"/>
        <w:jc w:val="both"/>
        <w:rPr>
          <w:rFonts w:ascii="Calibri" w:hAnsi="Calibri"/>
          <w:sz w:val="22"/>
          <w:szCs w:val="22"/>
        </w:rPr>
      </w:pPr>
      <w:r>
        <w:rPr>
          <w:rFonts w:ascii="Calibri" w:hAnsi="Calibri"/>
          <w:sz w:val="22"/>
          <w:szCs w:val="22"/>
        </w:rPr>
        <w:t>All servers have firewall and anti-virus software installed which is configured to use real-time scanning.</w:t>
      </w:r>
    </w:p>
    <w:p w14:paraId="427AC7DE" w14:textId="77777777" w:rsidR="00A77A09" w:rsidRPr="00A77A09" w:rsidRDefault="00A77A09" w:rsidP="00A77A09">
      <w:pPr>
        <w:pStyle w:val="Heading2"/>
        <w:rPr>
          <w:rFonts w:asciiTheme="minorHAnsi" w:hAnsiTheme="minorHAnsi" w:cstheme="minorHAnsi"/>
          <w:sz w:val="24"/>
          <w:szCs w:val="24"/>
        </w:rPr>
      </w:pPr>
      <w:r w:rsidRPr="00A77A09">
        <w:rPr>
          <w:rFonts w:asciiTheme="minorHAnsi" w:hAnsiTheme="minorHAnsi" w:cstheme="minorHAnsi"/>
          <w:sz w:val="24"/>
          <w:szCs w:val="24"/>
        </w:rPr>
        <w:t>Backup Resilience</w:t>
      </w:r>
    </w:p>
    <w:p w14:paraId="7B527998" w14:textId="77777777" w:rsidR="00A77A09" w:rsidRPr="00FD3AB4" w:rsidRDefault="00527D8F" w:rsidP="00A77A09">
      <w:pPr>
        <w:jc w:val="both"/>
        <w:rPr>
          <w:lang w:eastAsia="en-GB"/>
        </w:rPr>
      </w:pPr>
      <w:r>
        <w:t xml:space="preserve">The data is securely </w:t>
      </w:r>
      <w:r w:rsidR="00B62A8B">
        <w:t>back</w:t>
      </w:r>
      <w:r w:rsidR="00C67D76">
        <w:t xml:space="preserve">ed-up </w:t>
      </w:r>
      <w:r>
        <w:t>each da</w:t>
      </w:r>
      <w:r w:rsidR="00B62A8B">
        <w:t xml:space="preserve">y.   </w:t>
      </w:r>
      <w:r w:rsidR="00B62A8B" w:rsidRPr="00FD3AB4">
        <w:t>All backed up data stored is compressed, de-duplicated and encrypted within a secure off-site vault.</w:t>
      </w:r>
    </w:p>
    <w:p w14:paraId="260FB647" w14:textId="77777777" w:rsidR="00A77A09" w:rsidRPr="00FD3AB4" w:rsidRDefault="00527D8F" w:rsidP="00A77A09">
      <w:pPr>
        <w:jc w:val="both"/>
      </w:pPr>
      <w:r>
        <w:lastRenderedPageBreak/>
        <w:t>There are</w:t>
      </w:r>
      <w:r w:rsidR="00A77A09">
        <w:t xml:space="preserve"> two</w:t>
      </w:r>
      <w:r w:rsidR="00A77A09" w:rsidRPr="00FD3AB4">
        <w:t xml:space="preserve"> backup vaults</w:t>
      </w:r>
      <w:r>
        <w:t>,</w:t>
      </w:r>
      <w:r w:rsidR="00A77A09" w:rsidRPr="00FD3AB4">
        <w:t xml:space="preserve"> the p</w:t>
      </w:r>
      <w:r w:rsidR="00B46FFD">
        <w:t>rimary one is hosted locally and</w:t>
      </w:r>
      <w:r w:rsidR="00A77A09" w:rsidRPr="00FD3AB4">
        <w:t xml:space="preserve"> is then backed up to </w:t>
      </w:r>
      <w:r w:rsidR="00B46FFD">
        <w:t>a</w:t>
      </w:r>
      <w:r w:rsidR="00A77A09" w:rsidRPr="00FD3AB4">
        <w:t xml:space="preserve"> secure secondary off-site vault ho</w:t>
      </w:r>
      <w:r w:rsidR="00B46FFD">
        <w:t>sted within a separate</w:t>
      </w:r>
      <w:r w:rsidR="00A77A09" w:rsidRPr="00FD3AB4">
        <w:t xml:space="preserve"> </w:t>
      </w:r>
      <w:r w:rsidR="00A77A09">
        <w:t>datacentre located at Heathrow.</w:t>
      </w:r>
    </w:p>
    <w:p w14:paraId="29172B8C" w14:textId="77777777" w:rsidR="002622D7" w:rsidRDefault="00F12587" w:rsidP="002622D7">
      <w:pPr>
        <w:jc w:val="both"/>
        <w:rPr>
          <w:b/>
        </w:rPr>
      </w:pPr>
      <w:r w:rsidRPr="00F12587">
        <w:rPr>
          <w:b/>
        </w:rPr>
        <w:t>Dendrite Security</w:t>
      </w:r>
    </w:p>
    <w:p w14:paraId="1C8902FA" w14:textId="3087442F" w:rsidR="00A77A09" w:rsidRDefault="00F12587" w:rsidP="002622D7">
      <w:pPr>
        <w:jc w:val="both"/>
        <w:rPr>
          <w:rFonts w:eastAsia="Times New Roman" w:cs="Times New Roman"/>
          <w:lang w:eastAsia="en-GB"/>
        </w:rPr>
      </w:pPr>
      <w:r>
        <w:rPr>
          <w:rFonts w:eastAsia="Times New Roman" w:cs="Times New Roman"/>
          <w:lang w:eastAsia="en-GB"/>
        </w:rPr>
        <w:t xml:space="preserve">Dendrite Clinical Systems </w:t>
      </w:r>
      <w:r w:rsidR="00F14C2E">
        <w:rPr>
          <w:rFonts w:eastAsia="Times New Roman" w:cs="Times New Roman"/>
          <w:lang w:eastAsia="en-GB"/>
        </w:rPr>
        <w:t xml:space="preserve">is assessed against NHS Information Governance standards, which includes both physical and organisational </w:t>
      </w:r>
      <w:r w:rsidR="00C67D76">
        <w:rPr>
          <w:rFonts w:eastAsia="Times New Roman" w:cs="Times New Roman"/>
          <w:lang w:eastAsia="en-GB"/>
        </w:rPr>
        <w:t xml:space="preserve">security </w:t>
      </w:r>
      <w:r w:rsidR="00F14C2E">
        <w:rPr>
          <w:rFonts w:eastAsia="Times New Roman" w:cs="Times New Roman"/>
          <w:lang w:eastAsia="en-GB"/>
        </w:rPr>
        <w:t xml:space="preserve">measures.    Dendrite’s toolkit </w:t>
      </w:r>
      <w:r w:rsidR="00C67D76">
        <w:rPr>
          <w:rFonts w:eastAsia="Times New Roman" w:cs="Times New Roman"/>
          <w:lang w:eastAsia="en-GB"/>
        </w:rPr>
        <w:t xml:space="preserve">assessment </w:t>
      </w:r>
      <w:r w:rsidR="00F14C2E">
        <w:rPr>
          <w:rFonts w:eastAsia="Times New Roman" w:cs="Times New Roman"/>
          <w:lang w:eastAsia="en-GB"/>
        </w:rPr>
        <w:t xml:space="preserve">score is available on the </w:t>
      </w:r>
      <w:r w:rsidR="005C5258">
        <w:rPr>
          <w:rFonts w:eastAsia="Times New Roman" w:cs="Times New Roman"/>
          <w:lang w:eastAsia="en-GB"/>
        </w:rPr>
        <w:t xml:space="preserve">DSP </w:t>
      </w:r>
      <w:r w:rsidR="00F14C2E">
        <w:rPr>
          <w:rFonts w:eastAsia="Times New Roman" w:cs="Times New Roman"/>
          <w:lang w:eastAsia="en-GB"/>
        </w:rPr>
        <w:t>Too</w:t>
      </w:r>
      <w:r w:rsidR="00C67D76">
        <w:rPr>
          <w:rFonts w:eastAsia="Times New Roman" w:cs="Times New Roman"/>
          <w:lang w:eastAsia="en-GB"/>
        </w:rPr>
        <w:t>l</w:t>
      </w:r>
      <w:r w:rsidR="00F14C2E">
        <w:rPr>
          <w:rFonts w:eastAsia="Times New Roman" w:cs="Times New Roman"/>
          <w:lang w:eastAsia="en-GB"/>
        </w:rPr>
        <w:t xml:space="preserve">kit website </w:t>
      </w:r>
      <w:r w:rsidR="005C5258">
        <w:rPr>
          <w:rFonts w:eastAsia="Times New Roman" w:cs="Times New Roman"/>
          <w:lang w:eastAsia="en-GB"/>
        </w:rPr>
        <w:t>(</w:t>
      </w:r>
      <w:r w:rsidR="005C5258" w:rsidRPr="005C5258">
        <w:t xml:space="preserve"> </w:t>
      </w:r>
      <w:r w:rsidR="005C5258" w:rsidRPr="005C5258">
        <w:rPr>
          <w:rFonts w:eastAsia="Times New Roman" w:cs="Times New Roman"/>
          <w:lang w:eastAsia="en-GB"/>
        </w:rPr>
        <w:t>https://www.dsptoolkit.nhs.uk/OrganisationSearch?searchValue=8HJ38</w:t>
      </w:r>
      <w:r w:rsidR="005C5258">
        <w:rPr>
          <w:rFonts w:eastAsia="Times New Roman" w:cs="Times New Roman"/>
          <w:lang w:eastAsia="en-GB"/>
        </w:rPr>
        <w:t>)</w:t>
      </w:r>
    </w:p>
    <w:p w14:paraId="6D5A617D" w14:textId="279D8304" w:rsidR="002622D7" w:rsidRDefault="00F14C2E" w:rsidP="002622D7">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The computer software program created by Dendrite that holds the </w:t>
      </w:r>
      <w:r w:rsidR="006979F6">
        <w:rPr>
          <w:rFonts w:eastAsia="Times New Roman" w:cs="Times New Roman"/>
          <w:lang w:eastAsia="en-GB"/>
        </w:rPr>
        <w:t>E-CAR</w:t>
      </w:r>
      <w:r>
        <w:rPr>
          <w:rFonts w:eastAsia="Times New Roman" w:cs="Times New Roman"/>
          <w:lang w:eastAsia="en-GB"/>
        </w:rPr>
        <w:t xml:space="preserve"> data has been independently tested to </w:t>
      </w:r>
      <w:r w:rsidR="00D96AA1">
        <w:rPr>
          <w:rFonts w:eastAsia="Times New Roman" w:cs="Times New Roman"/>
          <w:lang w:eastAsia="en-GB"/>
        </w:rPr>
        <w:t>ensure</w:t>
      </w:r>
      <w:r>
        <w:rPr>
          <w:rFonts w:eastAsia="Times New Roman" w:cs="Times New Roman"/>
          <w:lang w:eastAsia="en-GB"/>
        </w:rPr>
        <w:t xml:space="preserve"> that it is not vulnerable to unauthorised access, or internal breaches of security.</w:t>
      </w:r>
    </w:p>
    <w:p w14:paraId="7B941E07" w14:textId="52F4CD20" w:rsidR="000A2E66" w:rsidRPr="00FC5FC4" w:rsidRDefault="002622D7" w:rsidP="002622D7">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Can I</w:t>
      </w:r>
      <w:r w:rsidR="005E55A1" w:rsidRPr="00FA580F">
        <w:rPr>
          <w:rFonts w:eastAsia="Times New Roman" w:cs="Times New Roman"/>
          <w:b/>
          <w:lang w:eastAsia="en-GB"/>
        </w:rPr>
        <w:t xml:space="preserve"> ask to see the data that the </w:t>
      </w:r>
      <w:r w:rsidR="006F198E">
        <w:rPr>
          <w:rFonts w:eastAsia="Times New Roman" w:cs="Times New Roman"/>
          <w:b/>
          <w:lang w:eastAsia="en-GB"/>
        </w:rPr>
        <w:t>BCIS OHCA</w:t>
      </w:r>
      <w:r w:rsidR="006979F6">
        <w:rPr>
          <w:rFonts w:eastAsia="Times New Roman" w:cs="Times New Roman"/>
          <w:b/>
          <w:lang w:eastAsia="en-GB"/>
        </w:rPr>
        <w:t xml:space="preserve"> Registry</w:t>
      </w:r>
      <w:r w:rsidR="00FC5FC4">
        <w:rPr>
          <w:rFonts w:eastAsia="Times New Roman" w:cs="Times New Roman"/>
          <w:b/>
          <w:lang w:eastAsia="en-GB"/>
        </w:rPr>
        <w:t xml:space="preserve"> holds about </w:t>
      </w:r>
      <w:r>
        <w:rPr>
          <w:rFonts w:eastAsia="Times New Roman" w:cs="Times New Roman"/>
          <w:b/>
          <w:lang w:eastAsia="en-GB"/>
        </w:rPr>
        <w:t>me</w:t>
      </w:r>
      <w:r w:rsidR="00FC5FC4">
        <w:rPr>
          <w:rFonts w:eastAsia="Times New Roman" w:cs="Times New Roman"/>
          <w:b/>
          <w:lang w:eastAsia="en-GB"/>
        </w:rPr>
        <w:t>?</w:t>
      </w:r>
    </w:p>
    <w:p w14:paraId="7C50E508" w14:textId="2F5B5CDA" w:rsidR="004E6C55" w:rsidRPr="004E6C55" w:rsidRDefault="00FC5FC4" w:rsidP="004E6C55">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Requests to see what data is held on the </w:t>
      </w:r>
      <w:r w:rsidR="006F198E">
        <w:rPr>
          <w:rFonts w:eastAsia="Times New Roman" w:cs="Times New Roman"/>
          <w:lang w:eastAsia="en-GB"/>
        </w:rPr>
        <w:t>BCIS OHCA registry</w:t>
      </w:r>
      <w:r>
        <w:rPr>
          <w:rFonts w:eastAsia="Times New Roman" w:cs="Times New Roman"/>
          <w:lang w:eastAsia="en-GB"/>
        </w:rPr>
        <w:t xml:space="preserve"> </w:t>
      </w:r>
      <w:r w:rsidR="002637DC">
        <w:rPr>
          <w:rFonts w:eastAsia="Times New Roman" w:cs="Times New Roman"/>
          <w:lang w:eastAsia="en-GB"/>
        </w:rPr>
        <w:t xml:space="preserve">about </w:t>
      </w:r>
      <w:r>
        <w:rPr>
          <w:rFonts w:eastAsia="Times New Roman" w:cs="Times New Roman"/>
          <w:lang w:eastAsia="en-GB"/>
        </w:rPr>
        <w:t xml:space="preserve">you may </w:t>
      </w:r>
      <w:r w:rsidR="002637DC">
        <w:rPr>
          <w:rFonts w:eastAsia="Times New Roman" w:cs="Times New Roman"/>
          <w:lang w:eastAsia="en-GB"/>
        </w:rPr>
        <w:t>be made</w:t>
      </w:r>
      <w:r w:rsidR="002E0191">
        <w:rPr>
          <w:rFonts w:eastAsia="Times New Roman" w:cs="Times New Roman"/>
          <w:lang w:eastAsia="en-GB"/>
        </w:rPr>
        <w:t xml:space="preserve"> </w:t>
      </w:r>
      <w:r w:rsidR="006979F6">
        <w:rPr>
          <w:rFonts w:eastAsia="Times New Roman" w:cs="Times New Roman"/>
          <w:lang w:eastAsia="en-GB"/>
        </w:rPr>
        <w:t>via contact with the research fellow</w:t>
      </w:r>
      <w:r w:rsidR="005658C1">
        <w:rPr>
          <w:rFonts w:eastAsia="Times New Roman" w:cs="Times New Roman"/>
          <w:lang w:eastAsia="en-GB"/>
        </w:rPr>
        <w:t xml:space="preserve"> (</w:t>
      </w:r>
      <w:r w:rsidR="005658C1">
        <w:rPr>
          <w:rStyle w:val="cf01"/>
        </w:rPr>
        <w:t>https://e-dendrite.com/ecar/sar.htm</w:t>
      </w:r>
      <w:r w:rsidR="005658C1">
        <w:rPr>
          <w:rStyle w:val="cf01"/>
        </w:rPr>
        <w:t>)</w:t>
      </w:r>
    </w:p>
    <w:p w14:paraId="466F52BA" w14:textId="77777777" w:rsidR="004E6C55" w:rsidRPr="004E6C55" w:rsidRDefault="004E6C55" w:rsidP="004E6C55">
      <w:pPr>
        <w:spacing w:before="100" w:beforeAutospacing="1" w:after="100" w:afterAutospacing="1" w:line="240" w:lineRule="auto"/>
        <w:outlineLvl w:val="3"/>
        <w:rPr>
          <w:rFonts w:eastAsia="Times New Roman" w:cs="Times New Roman"/>
          <w:b/>
          <w:bCs/>
          <w:lang w:eastAsia="en-GB"/>
        </w:rPr>
      </w:pPr>
      <w:r w:rsidRPr="004E6C55">
        <w:rPr>
          <w:rFonts w:eastAsia="Times New Roman" w:cs="Times New Roman"/>
          <w:b/>
          <w:bCs/>
          <w:lang w:eastAsia="en-GB"/>
        </w:rPr>
        <w:t>Further information</w:t>
      </w:r>
    </w:p>
    <w:p w14:paraId="37C575EC" w14:textId="24A1102C" w:rsidR="00455B97" w:rsidRDefault="001609C0" w:rsidP="00FC5FC4">
      <w:pPr>
        <w:rPr>
          <w:rFonts w:cstheme="minorHAnsi"/>
          <w:bCs/>
        </w:rPr>
      </w:pPr>
      <w:r w:rsidRPr="00995CAB">
        <w:rPr>
          <w:rFonts w:cstheme="minorHAnsi"/>
          <w:bCs/>
        </w:rPr>
        <w:t xml:space="preserve">Queries should be directed to </w:t>
      </w:r>
      <w:r w:rsidR="006F198E">
        <w:rPr>
          <w:rFonts w:cstheme="minorHAnsi"/>
          <w:bCs/>
        </w:rPr>
        <w:t>the BCIS OHCA registry</w:t>
      </w:r>
      <w:r w:rsidR="00995CAB">
        <w:rPr>
          <w:rFonts w:cstheme="minorHAnsi"/>
          <w:bCs/>
        </w:rPr>
        <w:t xml:space="preserve"> team @ </w:t>
      </w:r>
      <w:r w:rsidR="006979F6">
        <w:rPr>
          <w:rFonts w:cstheme="minorHAnsi"/>
          <w:bCs/>
        </w:rPr>
        <w:t>The Essex Cardiothoracic Centre</w:t>
      </w:r>
      <w:r w:rsidR="00995CAB">
        <w:rPr>
          <w:rFonts w:cstheme="minorHAnsi"/>
          <w:bCs/>
        </w:rPr>
        <w:t xml:space="preserve"> </w:t>
      </w:r>
      <w:r w:rsidR="00A372E8">
        <w:rPr>
          <w:rFonts w:cstheme="minorHAnsi"/>
          <w:bCs/>
        </w:rPr>
        <w:t>–</w:t>
      </w:r>
      <w:r w:rsidR="00995CAB">
        <w:rPr>
          <w:rFonts w:cstheme="minorHAnsi"/>
          <w:bCs/>
        </w:rPr>
        <w:t xml:space="preserve"> </w:t>
      </w:r>
      <w:r w:rsidR="005658C1">
        <w:rPr>
          <w:rFonts w:cstheme="minorHAnsi"/>
          <w:bCs/>
        </w:rPr>
        <w:t xml:space="preserve">please contact </w:t>
      </w:r>
      <w:hyperlink r:id="rId7" w:history="1">
        <w:r w:rsidR="005658C1" w:rsidRPr="00231DC9">
          <w:rPr>
            <w:rStyle w:val="Hyperlink"/>
            <w:rFonts w:cstheme="minorHAnsi"/>
            <w:bCs/>
          </w:rPr>
          <w:t>rupertsimpson@nhs.net</w:t>
        </w:r>
      </w:hyperlink>
      <w:r w:rsidR="005658C1">
        <w:rPr>
          <w:rFonts w:cstheme="minorHAnsi"/>
          <w:bCs/>
        </w:rPr>
        <w:t xml:space="preserve"> or Thomas.keeble2@nhs.net</w:t>
      </w:r>
    </w:p>
    <w:p w14:paraId="253F7518" w14:textId="77777777" w:rsidR="00995CAB" w:rsidRPr="00995CAB" w:rsidRDefault="00995CAB" w:rsidP="00FC5FC4">
      <w:pPr>
        <w:rPr>
          <w:rFonts w:cstheme="minorHAnsi"/>
          <w:bCs/>
        </w:rPr>
      </w:pPr>
    </w:p>
    <w:sectPr w:rsidR="00995CAB" w:rsidRPr="00995CAB" w:rsidSect="00995CAB">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F6CC" w14:textId="77777777" w:rsidR="00B90A53" w:rsidRDefault="00B90A53" w:rsidP="006B325E">
      <w:pPr>
        <w:spacing w:after="0" w:line="240" w:lineRule="auto"/>
      </w:pPr>
      <w:r>
        <w:separator/>
      </w:r>
    </w:p>
  </w:endnote>
  <w:endnote w:type="continuationSeparator" w:id="0">
    <w:p w14:paraId="01AEED0A" w14:textId="77777777" w:rsidR="00B90A53" w:rsidRDefault="00B90A53" w:rsidP="006B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87A6" w14:textId="77777777" w:rsidR="006B325E" w:rsidRDefault="006B3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20EC" w14:textId="77777777" w:rsidR="006B325E" w:rsidRDefault="006B3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4CB7" w14:textId="77777777" w:rsidR="006B325E" w:rsidRDefault="006B3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AD1E" w14:textId="77777777" w:rsidR="00B90A53" w:rsidRDefault="00B90A53" w:rsidP="006B325E">
      <w:pPr>
        <w:spacing w:after="0" w:line="240" w:lineRule="auto"/>
      </w:pPr>
      <w:r>
        <w:separator/>
      </w:r>
    </w:p>
  </w:footnote>
  <w:footnote w:type="continuationSeparator" w:id="0">
    <w:p w14:paraId="09C16044" w14:textId="77777777" w:rsidR="00B90A53" w:rsidRDefault="00B90A53" w:rsidP="006B3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2585" w14:textId="25774D7D" w:rsidR="006B325E" w:rsidRDefault="006B3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1349" w14:textId="6CE47C1D" w:rsidR="006B325E" w:rsidRDefault="006B3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F202" w14:textId="0FD2CFB7" w:rsidR="006B325E" w:rsidRDefault="006B3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1254B"/>
    <w:multiLevelType w:val="hybridMultilevel"/>
    <w:tmpl w:val="B10E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00757"/>
    <w:multiLevelType w:val="hybridMultilevel"/>
    <w:tmpl w:val="CD609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5E7DE6"/>
    <w:multiLevelType w:val="multilevel"/>
    <w:tmpl w:val="4756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8680A"/>
    <w:multiLevelType w:val="multilevel"/>
    <w:tmpl w:val="49F8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63D50"/>
    <w:multiLevelType w:val="hybridMultilevel"/>
    <w:tmpl w:val="D392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864962">
    <w:abstractNumId w:val="2"/>
  </w:num>
  <w:num w:numId="2" w16cid:durableId="726027406">
    <w:abstractNumId w:val="3"/>
  </w:num>
  <w:num w:numId="3" w16cid:durableId="131022113">
    <w:abstractNumId w:val="1"/>
  </w:num>
  <w:num w:numId="4" w16cid:durableId="2079208518">
    <w:abstractNumId w:val="4"/>
  </w:num>
  <w:num w:numId="5" w16cid:durableId="6915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55"/>
    <w:rsid w:val="0002225A"/>
    <w:rsid w:val="00026639"/>
    <w:rsid w:val="000266B1"/>
    <w:rsid w:val="00066831"/>
    <w:rsid w:val="0007321B"/>
    <w:rsid w:val="000768A7"/>
    <w:rsid w:val="000A2E66"/>
    <w:rsid w:val="000F65C1"/>
    <w:rsid w:val="001447FC"/>
    <w:rsid w:val="001609C0"/>
    <w:rsid w:val="00187592"/>
    <w:rsid w:val="001A5E71"/>
    <w:rsid w:val="001D5E56"/>
    <w:rsid w:val="001E1CA6"/>
    <w:rsid w:val="001F2589"/>
    <w:rsid w:val="001F2D54"/>
    <w:rsid w:val="001F4AA2"/>
    <w:rsid w:val="001F5E5B"/>
    <w:rsid w:val="002017BF"/>
    <w:rsid w:val="0022711B"/>
    <w:rsid w:val="00253174"/>
    <w:rsid w:val="002622D7"/>
    <w:rsid w:val="002637DC"/>
    <w:rsid w:val="00265B8C"/>
    <w:rsid w:val="00281637"/>
    <w:rsid w:val="00286F95"/>
    <w:rsid w:val="00292110"/>
    <w:rsid w:val="002960D8"/>
    <w:rsid w:val="002979C6"/>
    <w:rsid w:val="002A58EB"/>
    <w:rsid w:val="002B5EA9"/>
    <w:rsid w:val="002E0191"/>
    <w:rsid w:val="002E7EA6"/>
    <w:rsid w:val="00302701"/>
    <w:rsid w:val="00304268"/>
    <w:rsid w:val="00304691"/>
    <w:rsid w:val="00315D09"/>
    <w:rsid w:val="00363E84"/>
    <w:rsid w:val="00364AF4"/>
    <w:rsid w:val="003760F8"/>
    <w:rsid w:val="00377BF2"/>
    <w:rsid w:val="00377CF5"/>
    <w:rsid w:val="003A1276"/>
    <w:rsid w:val="003A2FE0"/>
    <w:rsid w:val="00424936"/>
    <w:rsid w:val="00431291"/>
    <w:rsid w:val="004508B4"/>
    <w:rsid w:val="00455B97"/>
    <w:rsid w:val="004A5218"/>
    <w:rsid w:val="004A7625"/>
    <w:rsid w:val="004B4514"/>
    <w:rsid w:val="004B6A2A"/>
    <w:rsid w:val="004C007E"/>
    <w:rsid w:val="004C6A58"/>
    <w:rsid w:val="004D0594"/>
    <w:rsid w:val="004D357E"/>
    <w:rsid w:val="004E6C55"/>
    <w:rsid w:val="00504CE6"/>
    <w:rsid w:val="00527D8F"/>
    <w:rsid w:val="005343E9"/>
    <w:rsid w:val="005351FF"/>
    <w:rsid w:val="00536E09"/>
    <w:rsid w:val="005658C1"/>
    <w:rsid w:val="00591853"/>
    <w:rsid w:val="005A01AD"/>
    <w:rsid w:val="005A252B"/>
    <w:rsid w:val="005B7E8C"/>
    <w:rsid w:val="005C5258"/>
    <w:rsid w:val="005E1C23"/>
    <w:rsid w:val="005E55A1"/>
    <w:rsid w:val="005F2C16"/>
    <w:rsid w:val="00602D21"/>
    <w:rsid w:val="006076BA"/>
    <w:rsid w:val="00614EDF"/>
    <w:rsid w:val="00661EAA"/>
    <w:rsid w:val="00664D42"/>
    <w:rsid w:val="00672E1C"/>
    <w:rsid w:val="006813F1"/>
    <w:rsid w:val="006979F6"/>
    <w:rsid w:val="006A1402"/>
    <w:rsid w:val="006B325E"/>
    <w:rsid w:val="006C5C4C"/>
    <w:rsid w:val="006D0861"/>
    <w:rsid w:val="006F0FA3"/>
    <w:rsid w:val="006F198E"/>
    <w:rsid w:val="007222F6"/>
    <w:rsid w:val="00731ADA"/>
    <w:rsid w:val="00733316"/>
    <w:rsid w:val="00745CD5"/>
    <w:rsid w:val="007725AA"/>
    <w:rsid w:val="0079354F"/>
    <w:rsid w:val="007C5C8F"/>
    <w:rsid w:val="00814B64"/>
    <w:rsid w:val="008204CA"/>
    <w:rsid w:val="00865902"/>
    <w:rsid w:val="008B09D0"/>
    <w:rsid w:val="008B2C83"/>
    <w:rsid w:val="008B53C8"/>
    <w:rsid w:val="008D216B"/>
    <w:rsid w:val="008D3446"/>
    <w:rsid w:val="008F0155"/>
    <w:rsid w:val="00904CB5"/>
    <w:rsid w:val="00944DAE"/>
    <w:rsid w:val="00951ED7"/>
    <w:rsid w:val="009629B9"/>
    <w:rsid w:val="00971AC5"/>
    <w:rsid w:val="00995CAB"/>
    <w:rsid w:val="009C7D2C"/>
    <w:rsid w:val="009E087D"/>
    <w:rsid w:val="009E3C82"/>
    <w:rsid w:val="009E7603"/>
    <w:rsid w:val="009F283C"/>
    <w:rsid w:val="00A16165"/>
    <w:rsid w:val="00A22BB1"/>
    <w:rsid w:val="00A3548C"/>
    <w:rsid w:val="00A372E8"/>
    <w:rsid w:val="00A62B77"/>
    <w:rsid w:val="00A70F8F"/>
    <w:rsid w:val="00A76422"/>
    <w:rsid w:val="00A77A09"/>
    <w:rsid w:val="00A84C08"/>
    <w:rsid w:val="00AC17CD"/>
    <w:rsid w:val="00AC286F"/>
    <w:rsid w:val="00AC630A"/>
    <w:rsid w:val="00AD69CE"/>
    <w:rsid w:val="00AD6DB8"/>
    <w:rsid w:val="00AF2182"/>
    <w:rsid w:val="00B109B2"/>
    <w:rsid w:val="00B35624"/>
    <w:rsid w:val="00B35BA6"/>
    <w:rsid w:val="00B364F1"/>
    <w:rsid w:val="00B46FFD"/>
    <w:rsid w:val="00B62A8B"/>
    <w:rsid w:val="00B73BE8"/>
    <w:rsid w:val="00B8124E"/>
    <w:rsid w:val="00B81BC8"/>
    <w:rsid w:val="00B90A53"/>
    <w:rsid w:val="00B92E4C"/>
    <w:rsid w:val="00B94B66"/>
    <w:rsid w:val="00BA3FA0"/>
    <w:rsid w:val="00BA5044"/>
    <w:rsid w:val="00BB6C8F"/>
    <w:rsid w:val="00BC0345"/>
    <w:rsid w:val="00BC7EC4"/>
    <w:rsid w:val="00BD554F"/>
    <w:rsid w:val="00BE54CF"/>
    <w:rsid w:val="00C35B4C"/>
    <w:rsid w:val="00C45DB4"/>
    <w:rsid w:val="00C67D76"/>
    <w:rsid w:val="00C7512F"/>
    <w:rsid w:val="00C770D6"/>
    <w:rsid w:val="00C7727B"/>
    <w:rsid w:val="00C91D28"/>
    <w:rsid w:val="00CA3C36"/>
    <w:rsid w:val="00CA42A3"/>
    <w:rsid w:val="00CB5094"/>
    <w:rsid w:val="00CF3923"/>
    <w:rsid w:val="00D0242E"/>
    <w:rsid w:val="00D24D88"/>
    <w:rsid w:val="00D51834"/>
    <w:rsid w:val="00D53784"/>
    <w:rsid w:val="00D577FC"/>
    <w:rsid w:val="00D84E56"/>
    <w:rsid w:val="00D96AA1"/>
    <w:rsid w:val="00DD62BF"/>
    <w:rsid w:val="00DE35A4"/>
    <w:rsid w:val="00DF0A28"/>
    <w:rsid w:val="00E0215B"/>
    <w:rsid w:val="00E069FC"/>
    <w:rsid w:val="00E9091F"/>
    <w:rsid w:val="00EC0DC4"/>
    <w:rsid w:val="00F12587"/>
    <w:rsid w:val="00F14C2E"/>
    <w:rsid w:val="00F54EC5"/>
    <w:rsid w:val="00F63BD6"/>
    <w:rsid w:val="00F67135"/>
    <w:rsid w:val="00F71C76"/>
    <w:rsid w:val="00F9034C"/>
    <w:rsid w:val="00FA3038"/>
    <w:rsid w:val="00FA37C9"/>
    <w:rsid w:val="00FA580F"/>
    <w:rsid w:val="00FB7733"/>
    <w:rsid w:val="00FC5FC4"/>
    <w:rsid w:val="00FD1BB3"/>
    <w:rsid w:val="00FD3DF8"/>
    <w:rsid w:val="00FD6FB7"/>
    <w:rsid w:val="00FE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1CB00"/>
  <w15:chartTrackingRefBased/>
  <w15:docId w15:val="{856B0F50-1F68-4C98-8127-F4192B0A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6C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E6C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E6C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C55"/>
    <w:pPr>
      <w:spacing w:after="0" w:line="240" w:lineRule="auto"/>
    </w:pPr>
  </w:style>
  <w:style w:type="character" w:customStyle="1" w:styleId="Heading2Char">
    <w:name w:val="Heading 2 Char"/>
    <w:basedOn w:val="DefaultParagraphFont"/>
    <w:link w:val="Heading2"/>
    <w:uiPriority w:val="9"/>
    <w:rsid w:val="004E6C5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E6C5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E6C55"/>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E6C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6C55"/>
    <w:rPr>
      <w:color w:val="0000FF"/>
      <w:u w:val="single"/>
    </w:rPr>
  </w:style>
  <w:style w:type="paragraph" w:styleId="ListParagraph">
    <w:name w:val="List Paragraph"/>
    <w:basedOn w:val="Normal"/>
    <w:uiPriority w:val="34"/>
    <w:qFormat/>
    <w:rsid w:val="004E6C55"/>
    <w:pPr>
      <w:ind w:left="720"/>
      <w:contextualSpacing/>
    </w:pPr>
  </w:style>
  <w:style w:type="paragraph" w:styleId="BalloonText">
    <w:name w:val="Balloon Text"/>
    <w:basedOn w:val="Normal"/>
    <w:link w:val="BalloonTextChar"/>
    <w:uiPriority w:val="99"/>
    <w:semiHidden/>
    <w:unhideWhenUsed/>
    <w:rsid w:val="00731A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1ADA"/>
    <w:rPr>
      <w:rFonts w:ascii="Times New Roman" w:hAnsi="Times New Roman" w:cs="Times New Roman"/>
      <w:sz w:val="18"/>
      <w:szCs w:val="18"/>
    </w:rPr>
  </w:style>
  <w:style w:type="character" w:styleId="UnresolvedMention">
    <w:name w:val="Unresolved Mention"/>
    <w:basedOn w:val="DefaultParagraphFont"/>
    <w:uiPriority w:val="99"/>
    <w:rsid w:val="00995CAB"/>
    <w:rPr>
      <w:color w:val="808080"/>
      <w:shd w:val="clear" w:color="auto" w:fill="E6E6E6"/>
    </w:rPr>
  </w:style>
  <w:style w:type="paragraph" w:styleId="Header">
    <w:name w:val="header"/>
    <w:basedOn w:val="Normal"/>
    <w:link w:val="HeaderChar"/>
    <w:uiPriority w:val="99"/>
    <w:unhideWhenUsed/>
    <w:rsid w:val="006B3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5E"/>
  </w:style>
  <w:style w:type="paragraph" w:styleId="Footer">
    <w:name w:val="footer"/>
    <w:basedOn w:val="Normal"/>
    <w:link w:val="FooterChar"/>
    <w:uiPriority w:val="99"/>
    <w:unhideWhenUsed/>
    <w:rsid w:val="006B3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25E"/>
  </w:style>
  <w:style w:type="paragraph" w:styleId="Revision">
    <w:name w:val="Revision"/>
    <w:hidden/>
    <w:uiPriority w:val="99"/>
    <w:semiHidden/>
    <w:rsid w:val="0007321B"/>
    <w:pPr>
      <w:spacing w:after="0" w:line="240" w:lineRule="auto"/>
    </w:pPr>
  </w:style>
  <w:style w:type="character" w:styleId="CommentReference">
    <w:name w:val="annotation reference"/>
    <w:basedOn w:val="DefaultParagraphFont"/>
    <w:unhideWhenUsed/>
    <w:rsid w:val="005C5258"/>
    <w:rPr>
      <w:sz w:val="16"/>
      <w:szCs w:val="16"/>
    </w:rPr>
  </w:style>
  <w:style w:type="paragraph" w:styleId="CommentText">
    <w:name w:val="annotation text"/>
    <w:basedOn w:val="Normal"/>
    <w:link w:val="CommentTextChar"/>
    <w:unhideWhenUsed/>
    <w:rsid w:val="005C5258"/>
    <w:pPr>
      <w:spacing w:line="240" w:lineRule="auto"/>
    </w:pPr>
    <w:rPr>
      <w:sz w:val="20"/>
      <w:szCs w:val="20"/>
    </w:rPr>
  </w:style>
  <w:style w:type="character" w:customStyle="1" w:styleId="CommentTextChar">
    <w:name w:val="Comment Text Char"/>
    <w:basedOn w:val="DefaultParagraphFont"/>
    <w:link w:val="CommentText"/>
    <w:uiPriority w:val="99"/>
    <w:rsid w:val="005C5258"/>
    <w:rPr>
      <w:sz w:val="20"/>
      <w:szCs w:val="20"/>
    </w:rPr>
  </w:style>
  <w:style w:type="paragraph" w:styleId="CommentSubject">
    <w:name w:val="annotation subject"/>
    <w:basedOn w:val="CommentText"/>
    <w:next w:val="CommentText"/>
    <w:link w:val="CommentSubjectChar"/>
    <w:uiPriority w:val="99"/>
    <w:semiHidden/>
    <w:unhideWhenUsed/>
    <w:rsid w:val="005C5258"/>
    <w:rPr>
      <w:b/>
      <w:bCs/>
    </w:rPr>
  </w:style>
  <w:style w:type="character" w:customStyle="1" w:styleId="CommentSubjectChar">
    <w:name w:val="Comment Subject Char"/>
    <w:basedOn w:val="CommentTextChar"/>
    <w:link w:val="CommentSubject"/>
    <w:uiPriority w:val="99"/>
    <w:semiHidden/>
    <w:rsid w:val="005C5258"/>
    <w:rPr>
      <w:b/>
      <w:bCs/>
      <w:sz w:val="20"/>
      <w:szCs w:val="20"/>
    </w:rPr>
  </w:style>
  <w:style w:type="character" w:customStyle="1" w:styleId="cf01">
    <w:name w:val="cf01"/>
    <w:basedOn w:val="DefaultParagraphFont"/>
    <w:rsid w:val="005658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4124">
      <w:bodyDiv w:val="1"/>
      <w:marLeft w:val="0"/>
      <w:marRight w:val="0"/>
      <w:marTop w:val="0"/>
      <w:marBottom w:val="0"/>
      <w:divBdr>
        <w:top w:val="none" w:sz="0" w:space="0" w:color="auto"/>
        <w:left w:val="none" w:sz="0" w:space="0" w:color="auto"/>
        <w:bottom w:val="none" w:sz="0" w:space="0" w:color="auto"/>
        <w:right w:val="none" w:sz="0" w:space="0" w:color="auto"/>
      </w:divBdr>
      <w:divsChild>
        <w:div w:id="34093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upertsimpson@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andy.smallman@e-dendrite.com</dc:creator>
  <cp:keywords/>
  <dc:description/>
  <cp:lastModifiedBy>Rupert Simpson</cp:lastModifiedBy>
  <cp:revision>3</cp:revision>
  <cp:lastPrinted>2016-09-29T11:57:00Z</cp:lastPrinted>
  <dcterms:created xsi:type="dcterms:W3CDTF">2022-10-27T11:50:00Z</dcterms:created>
  <dcterms:modified xsi:type="dcterms:W3CDTF">2022-10-27T11:50:00Z</dcterms:modified>
</cp:coreProperties>
</file>